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D75E3E" w14:textId="5015E50D" w:rsidR="00920ABA" w:rsidRPr="00112126" w:rsidRDefault="00920ABA" w:rsidP="00920ABA">
      <w:pPr>
        <w:ind w:firstLine="708"/>
        <w:jc w:val="both"/>
        <w:rPr>
          <w:rFonts w:ascii="Times New Roman" w:hAnsi="Times New Roman" w:cs="Times New Roman"/>
        </w:rPr>
      </w:pPr>
      <w:r w:rsidRPr="00112126">
        <w:rPr>
          <w:rFonts w:ascii="Times New Roman" w:hAnsi="Times New Roman" w:cs="Times New Roman"/>
          <w:iCs/>
        </w:rPr>
        <w:t>Temeljem članka 28.</w:t>
      </w:r>
      <w:r w:rsidRPr="00112126">
        <w:rPr>
          <w:rFonts w:ascii="Times New Roman" w:hAnsi="Times New Roman" w:cs="Times New Roman"/>
        </w:rPr>
        <w:t xml:space="preserve"> Statuta Lokalne akcijske grupe Vuka – Dunav (17. veljače 2015. godine) i Izmjena i dopuna Statuta LAG-a Vuka – Dunav (29. svibnja 2015. godine), 2. Izmjenama i dopunama Statuta LAG-a Vuka – Dunav (27. studenoga 2015. godine), te 3. Izmjenama i dopunama Statuta LAG-a Vuka – Dunav (12. lipnja 2017. godine), Skupština LAG-a, dana 2</w:t>
      </w:r>
      <w:r w:rsidR="006D321D">
        <w:rPr>
          <w:rFonts w:ascii="Times New Roman" w:hAnsi="Times New Roman" w:cs="Times New Roman"/>
        </w:rPr>
        <w:t>7</w:t>
      </w:r>
      <w:r w:rsidRPr="00112126">
        <w:rPr>
          <w:rFonts w:ascii="Times New Roman" w:hAnsi="Times New Roman" w:cs="Times New Roman"/>
        </w:rPr>
        <w:t xml:space="preserve">. </w:t>
      </w:r>
      <w:r w:rsidR="006D321D">
        <w:rPr>
          <w:rFonts w:ascii="Times New Roman" w:hAnsi="Times New Roman" w:cs="Times New Roman"/>
        </w:rPr>
        <w:t>prosinca</w:t>
      </w:r>
      <w:r w:rsidRPr="00112126">
        <w:rPr>
          <w:rFonts w:ascii="Times New Roman" w:hAnsi="Times New Roman" w:cs="Times New Roman"/>
        </w:rPr>
        <w:t xml:space="preserve"> 2018. godine, donosi</w:t>
      </w:r>
    </w:p>
    <w:p w14:paraId="5C73DBF4" w14:textId="77777777" w:rsidR="00F702F5" w:rsidRPr="00112126" w:rsidRDefault="00F702F5" w:rsidP="00F702F5">
      <w:pPr>
        <w:rPr>
          <w:rFonts w:ascii="Times New Roman" w:hAnsi="Times New Roman" w:cs="Times New Roman"/>
          <w:sz w:val="24"/>
          <w:szCs w:val="24"/>
        </w:rPr>
      </w:pPr>
    </w:p>
    <w:p w14:paraId="63C9FBA7" w14:textId="77777777" w:rsidR="00F702F5" w:rsidRPr="00112126" w:rsidRDefault="00F702F5" w:rsidP="00F702F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2126">
        <w:rPr>
          <w:rFonts w:ascii="Times New Roman" w:hAnsi="Times New Roman" w:cs="Times New Roman"/>
          <w:b/>
          <w:sz w:val="24"/>
          <w:szCs w:val="24"/>
        </w:rPr>
        <w:t>ODLUKU</w:t>
      </w:r>
    </w:p>
    <w:p w14:paraId="56C8119B" w14:textId="77777777" w:rsidR="00F702F5" w:rsidRPr="00112126" w:rsidRDefault="00F702F5" w:rsidP="00F702F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2126">
        <w:rPr>
          <w:rFonts w:ascii="Times New Roman" w:hAnsi="Times New Roman" w:cs="Times New Roman"/>
          <w:b/>
          <w:sz w:val="24"/>
          <w:szCs w:val="24"/>
        </w:rPr>
        <w:t>o imenovanju članova Povjerenstva za otvaranje prijava projekata</w:t>
      </w:r>
    </w:p>
    <w:p w14:paraId="54583C47" w14:textId="77777777" w:rsidR="00F702F5" w:rsidRPr="00112126" w:rsidRDefault="00F702F5" w:rsidP="00F702F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80D48E2" w14:textId="77777777" w:rsidR="00F702F5" w:rsidRPr="00112126" w:rsidRDefault="00F702F5" w:rsidP="00F702F5">
      <w:pPr>
        <w:jc w:val="center"/>
        <w:rPr>
          <w:rFonts w:ascii="Times New Roman" w:hAnsi="Times New Roman" w:cs="Times New Roman"/>
          <w:sz w:val="24"/>
          <w:szCs w:val="24"/>
        </w:rPr>
      </w:pPr>
      <w:r w:rsidRPr="00112126">
        <w:rPr>
          <w:rFonts w:ascii="Times New Roman" w:hAnsi="Times New Roman" w:cs="Times New Roman"/>
          <w:sz w:val="24"/>
          <w:szCs w:val="24"/>
        </w:rPr>
        <w:t xml:space="preserve">Članak 1. </w:t>
      </w:r>
    </w:p>
    <w:p w14:paraId="10B1DED2" w14:textId="77777777" w:rsidR="00F702F5" w:rsidRPr="00112126" w:rsidRDefault="00F702F5" w:rsidP="00F702F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2BDD42A" w14:textId="77777777" w:rsidR="00F702F5" w:rsidRPr="00112126" w:rsidRDefault="00F702F5" w:rsidP="00F702F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12126">
        <w:rPr>
          <w:rFonts w:ascii="Times New Roman" w:hAnsi="Times New Roman" w:cs="Times New Roman"/>
          <w:sz w:val="24"/>
          <w:szCs w:val="24"/>
        </w:rPr>
        <w:t>Ovom odlukom imenuje se Povjerenstvo za otvaranje prijava projekata, koje će se sastojati od tri člana:</w:t>
      </w:r>
    </w:p>
    <w:p w14:paraId="178119BD" w14:textId="77777777" w:rsidR="00F702F5" w:rsidRPr="00112126" w:rsidRDefault="00F702F5" w:rsidP="00F702F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CDB0C55" w14:textId="77777777" w:rsidR="00B75899" w:rsidRDefault="00B75899" w:rsidP="00B75899">
      <w:pPr>
        <w:pStyle w:val="Odlomakpopis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Ivana Čik, </w:t>
      </w:r>
      <w:proofErr w:type="spellStart"/>
      <w:r>
        <w:rPr>
          <w:rFonts w:ascii="Times New Roman" w:hAnsi="Times New Roman"/>
          <w:sz w:val="24"/>
          <w:szCs w:val="24"/>
        </w:rPr>
        <w:t>mag.ing.agr</w:t>
      </w:r>
      <w:proofErr w:type="spellEnd"/>
      <w:r>
        <w:rPr>
          <w:rFonts w:ascii="Times New Roman" w:hAnsi="Times New Roman"/>
          <w:sz w:val="24"/>
          <w:szCs w:val="24"/>
        </w:rPr>
        <w:t>., Dinarska 26, 31431 Čepin,</w:t>
      </w:r>
    </w:p>
    <w:p w14:paraId="2A75169C" w14:textId="77777777" w:rsidR="00B75899" w:rsidRDefault="00B75899" w:rsidP="00B75899">
      <w:pPr>
        <w:pStyle w:val="Odlomakpopisa"/>
        <w:jc w:val="both"/>
        <w:rPr>
          <w:rFonts w:ascii="Times New Roman" w:hAnsi="Times New Roman"/>
          <w:sz w:val="24"/>
          <w:szCs w:val="24"/>
        </w:rPr>
      </w:pPr>
    </w:p>
    <w:p w14:paraId="68F130B7" w14:textId="77777777" w:rsidR="00B75899" w:rsidRDefault="00B75899" w:rsidP="00B75899">
      <w:pPr>
        <w:pStyle w:val="Odlomakpopis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Sanja Šimić, Ljudevita Posavskog 39, 31000 Osijek</w:t>
      </w:r>
    </w:p>
    <w:p w14:paraId="07E6D8B7" w14:textId="77777777" w:rsidR="00B75899" w:rsidRDefault="00B75899" w:rsidP="00B75899">
      <w:pPr>
        <w:pStyle w:val="Odlomakpopisa"/>
        <w:rPr>
          <w:rFonts w:ascii="Times New Roman" w:hAnsi="Times New Roman"/>
          <w:sz w:val="24"/>
          <w:szCs w:val="24"/>
        </w:rPr>
      </w:pPr>
    </w:p>
    <w:p w14:paraId="483AA933" w14:textId="3CCF1718" w:rsidR="00F702F5" w:rsidRPr="00B75899" w:rsidRDefault="00B75899" w:rsidP="00B75899">
      <w:pPr>
        <w:pStyle w:val="Odlomakpopis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Mija Lončar, </w:t>
      </w:r>
      <w:proofErr w:type="spellStart"/>
      <w:r>
        <w:rPr>
          <w:rFonts w:ascii="Times New Roman" w:hAnsi="Times New Roman"/>
          <w:sz w:val="24"/>
          <w:szCs w:val="24"/>
        </w:rPr>
        <w:t>mag.ing.agr</w:t>
      </w:r>
      <w:proofErr w:type="spellEnd"/>
      <w:r>
        <w:rPr>
          <w:rFonts w:ascii="Times New Roman" w:hAnsi="Times New Roman"/>
          <w:sz w:val="24"/>
          <w:szCs w:val="24"/>
        </w:rPr>
        <w:t>.,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Ulica Kneza </w:t>
      </w:r>
      <w:proofErr w:type="spellStart"/>
      <w:r>
        <w:rPr>
          <w:rFonts w:ascii="Times New Roman" w:hAnsi="Times New Roman"/>
          <w:sz w:val="24"/>
          <w:szCs w:val="24"/>
        </w:rPr>
        <w:t>Braslava</w:t>
      </w:r>
      <w:proofErr w:type="spellEnd"/>
      <w:r>
        <w:rPr>
          <w:rFonts w:ascii="Times New Roman" w:hAnsi="Times New Roman"/>
          <w:sz w:val="24"/>
          <w:szCs w:val="24"/>
        </w:rPr>
        <w:t xml:space="preserve"> 4, Višnjevac.</w:t>
      </w:r>
      <w:bookmarkStart w:id="0" w:name="_GoBack"/>
      <w:bookmarkEnd w:id="0"/>
    </w:p>
    <w:p w14:paraId="0D79E5EB" w14:textId="77777777" w:rsidR="00F702F5" w:rsidRPr="00112126" w:rsidRDefault="00F702F5" w:rsidP="00F702F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87625E4" w14:textId="77777777" w:rsidR="00F702F5" w:rsidRPr="00112126" w:rsidRDefault="00F702F5" w:rsidP="00F702F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798542E" w14:textId="77777777" w:rsidR="00F702F5" w:rsidRPr="00112126" w:rsidRDefault="00F702F5" w:rsidP="00F702F5">
      <w:pPr>
        <w:jc w:val="center"/>
        <w:rPr>
          <w:rFonts w:ascii="Times New Roman" w:hAnsi="Times New Roman" w:cs="Times New Roman"/>
          <w:sz w:val="24"/>
          <w:szCs w:val="24"/>
        </w:rPr>
      </w:pPr>
      <w:r w:rsidRPr="00112126">
        <w:rPr>
          <w:rFonts w:ascii="Times New Roman" w:hAnsi="Times New Roman" w:cs="Times New Roman"/>
          <w:sz w:val="24"/>
          <w:szCs w:val="24"/>
        </w:rPr>
        <w:t>Članak 2.</w:t>
      </w:r>
    </w:p>
    <w:p w14:paraId="79E20C99" w14:textId="77777777" w:rsidR="00F702F5" w:rsidRPr="00112126" w:rsidRDefault="00F702F5" w:rsidP="00F702F5">
      <w:pPr>
        <w:rPr>
          <w:rFonts w:ascii="Times New Roman" w:hAnsi="Times New Roman" w:cs="Times New Roman"/>
          <w:sz w:val="24"/>
          <w:szCs w:val="24"/>
        </w:rPr>
      </w:pPr>
    </w:p>
    <w:p w14:paraId="700A4A02" w14:textId="77777777" w:rsidR="00F702F5" w:rsidRPr="00112126" w:rsidRDefault="00F702F5" w:rsidP="00F702F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12126">
        <w:rPr>
          <w:rFonts w:ascii="Times New Roman" w:hAnsi="Times New Roman" w:cs="Times New Roman"/>
          <w:sz w:val="24"/>
          <w:szCs w:val="24"/>
        </w:rPr>
        <w:t>Odluka stupa na snagu danom donošenja.</w:t>
      </w:r>
    </w:p>
    <w:p w14:paraId="55C61574" w14:textId="18CF1BAC" w:rsidR="00F702F5" w:rsidRDefault="00F702F5" w:rsidP="00F702F5">
      <w:pPr>
        <w:rPr>
          <w:rFonts w:ascii="Times New Roman" w:hAnsi="Times New Roman" w:cs="Times New Roman"/>
          <w:sz w:val="24"/>
          <w:szCs w:val="24"/>
        </w:rPr>
      </w:pPr>
    </w:p>
    <w:p w14:paraId="0E6DD802" w14:textId="77777777" w:rsidR="006D321D" w:rsidRPr="00112126" w:rsidRDefault="006D321D" w:rsidP="00F702F5">
      <w:pPr>
        <w:rPr>
          <w:rFonts w:ascii="Times New Roman" w:hAnsi="Times New Roman" w:cs="Times New Roman"/>
          <w:sz w:val="24"/>
          <w:szCs w:val="24"/>
        </w:rPr>
      </w:pPr>
    </w:p>
    <w:p w14:paraId="2B31DE2E" w14:textId="77777777" w:rsidR="00F702F5" w:rsidRPr="00112126" w:rsidRDefault="00F702F5" w:rsidP="00F702F5">
      <w:pPr>
        <w:rPr>
          <w:rFonts w:ascii="Times New Roman" w:hAnsi="Times New Roman" w:cs="Times New Roman"/>
          <w:sz w:val="24"/>
          <w:szCs w:val="24"/>
        </w:rPr>
      </w:pPr>
    </w:p>
    <w:p w14:paraId="332558CA" w14:textId="5526A381" w:rsidR="00F702F5" w:rsidRPr="00112126" w:rsidRDefault="00F702F5" w:rsidP="00F702F5">
      <w:pPr>
        <w:rPr>
          <w:rFonts w:ascii="Times New Roman" w:hAnsi="Times New Roman" w:cs="Times New Roman"/>
          <w:sz w:val="24"/>
          <w:szCs w:val="24"/>
        </w:rPr>
      </w:pPr>
      <w:r w:rsidRPr="00112126">
        <w:rPr>
          <w:rFonts w:ascii="Times New Roman" w:hAnsi="Times New Roman" w:cs="Times New Roman"/>
          <w:sz w:val="24"/>
          <w:szCs w:val="24"/>
        </w:rPr>
        <w:t xml:space="preserve">URBROJ: </w:t>
      </w:r>
      <w:r w:rsidR="00920ABA" w:rsidRPr="00112126">
        <w:rPr>
          <w:rFonts w:ascii="Times New Roman" w:hAnsi="Times New Roman" w:cs="Times New Roman"/>
          <w:sz w:val="24"/>
          <w:szCs w:val="24"/>
        </w:rPr>
        <w:t>SK</w:t>
      </w:r>
      <w:r w:rsidRPr="00112126">
        <w:rPr>
          <w:rFonts w:ascii="Times New Roman" w:hAnsi="Times New Roman" w:cs="Times New Roman"/>
          <w:sz w:val="24"/>
          <w:szCs w:val="24"/>
        </w:rPr>
        <w:t>/18-</w:t>
      </w:r>
      <w:r w:rsidR="006D321D">
        <w:rPr>
          <w:rFonts w:ascii="Times New Roman" w:hAnsi="Times New Roman" w:cs="Times New Roman"/>
          <w:sz w:val="24"/>
          <w:szCs w:val="24"/>
        </w:rPr>
        <w:t>51</w:t>
      </w:r>
    </w:p>
    <w:p w14:paraId="3ACBFB33" w14:textId="63E30F4E" w:rsidR="00F702F5" w:rsidRPr="00112126" w:rsidRDefault="00F702F5" w:rsidP="00F702F5">
      <w:pPr>
        <w:rPr>
          <w:rFonts w:ascii="Times New Roman" w:hAnsi="Times New Roman" w:cs="Times New Roman"/>
          <w:sz w:val="24"/>
          <w:szCs w:val="24"/>
        </w:rPr>
      </w:pPr>
      <w:r w:rsidRPr="00112126">
        <w:rPr>
          <w:rFonts w:ascii="Times New Roman" w:hAnsi="Times New Roman" w:cs="Times New Roman"/>
          <w:sz w:val="24"/>
          <w:szCs w:val="24"/>
        </w:rPr>
        <w:t xml:space="preserve">U Antunovcu, </w:t>
      </w:r>
      <w:r w:rsidR="006D321D">
        <w:rPr>
          <w:rFonts w:ascii="Times New Roman" w:hAnsi="Times New Roman" w:cs="Times New Roman"/>
          <w:sz w:val="24"/>
          <w:szCs w:val="24"/>
        </w:rPr>
        <w:t>27. prosinac</w:t>
      </w:r>
      <w:r w:rsidRPr="00112126">
        <w:rPr>
          <w:rFonts w:ascii="Times New Roman" w:hAnsi="Times New Roman" w:cs="Times New Roman"/>
          <w:sz w:val="24"/>
          <w:szCs w:val="24"/>
        </w:rPr>
        <w:t xml:space="preserve"> 2018. godine</w:t>
      </w:r>
    </w:p>
    <w:p w14:paraId="3E70A7BF" w14:textId="77777777" w:rsidR="00F702F5" w:rsidRPr="00112126" w:rsidRDefault="00F702F5" w:rsidP="00F702F5">
      <w:pPr>
        <w:rPr>
          <w:rFonts w:ascii="Times New Roman" w:hAnsi="Times New Roman" w:cs="Times New Roman"/>
          <w:sz w:val="24"/>
          <w:szCs w:val="24"/>
        </w:rPr>
      </w:pPr>
    </w:p>
    <w:p w14:paraId="02E02A86" w14:textId="77777777" w:rsidR="00F702F5" w:rsidRPr="00112126" w:rsidRDefault="00F702F5" w:rsidP="00F702F5">
      <w:pPr>
        <w:rPr>
          <w:rFonts w:ascii="Times New Roman" w:hAnsi="Times New Roman" w:cs="Times New Roman"/>
          <w:sz w:val="24"/>
          <w:szCs w:val="24"/>
        </w:rPr>
      </w:pPr>
    </w:p>
    <w:p w14:paraId="6AF08F3B" w14:textId="1710853D" w:rsidR="00F702F5" w:rsidRPr="00112126" w:rsidRDefault="00F702F5" w:rsidP="00920AB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12126">
        <w:rPr>
          <w:rFonts w:ascii="Times New Roman" w:hAnsi="Times New Roman" w:cs="Times New Roman"/>
          <w:sz w:val="24"/>
          <w:szCs w:val="24"/>
        </w:rPr>
        <w:t xml:space="preserve">  Predsjednik LAG-a Vuka-Dunav</w:t>
      </w:r>
    </w:p>
    <w:p w14:paraId="29B3A8C5" w14:textId="6507C847" w:rsidR="00F702F5" w:rsidRPr="00112126" w:rsidRDefault="00F702F5" w:rsidP="00F702F5">
      <w:pPr>
        <w:spacing w:after="0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112126">
        <w:rPr>
          <w:rFonts w:ascii="Times New Roman" w:hAnsi="Times New Roman" w:cs="Times New Roman"/>
          <w:sz w:val="24"/>
          <w:szCs w:val="24"/>
        </w:rPr>
        <w:t xml:space="preserve">    </w:t>
      </w:r>
      <w:r w:rsidR="00920ABA" w:rsidRPr="00112126">
        <w:rPr>
          <w:rFonts w:ascii="Times New Roman" w:hAnsi="Times New Roman" w:cs="Times New Roman"/>
          <w:sz w:val="24"/>
          <w:szCs w:val="24"/>
        </w:rPr>
        <w:t xml:space="preserve">Davor </w:t>
      </w:r>
      <w:proofErr w:type="spellStart"/>
      <w:r w:rsidR="00920ABA" w:rsidRPr="00112126">
        <w:rPr>
          <w:rFonts w:ascii="Times New Roman" w:hAnsi="Times New Roman" w:cs="Times New Roman"/>
          <w:sz w:val="24"/>
          <w:szCs w:val="24"/>
        </w:rPr>
        <w:t>Tubanjski</w:t>
      </w:r>
      <w:proofErr w:type="spellEnd"/>
      <w:r w:rsidRPr="00112126">
        <w:rPr>
          <w:rFonts w:ascii="Times New Roman" w:hAnsi="Times New Roman" w:cs="Times New Roman"/>
          <w:sz w:val="24"/>
          <w:szCs w:val="24"/>
        </w:rPr>
        <w:tab/>
      </w:r>
    </w:p>
    <w:p w14:paraId="0A9AE134" w14:textId="77777777" w:rsidR="006D0C73" w:rsidRDefault="006D0C73"/>
    <w:sectPr w:rsidR="006D0C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535"/>
    <w:rsid w:val="00112126"/>
    <w:rsid w:val="002757A6"/>
    <w:rsid w:val="002A4BB6"/>
    <w:rsid w:val="006D0C73"/>
    <w:rsid w:val="006D321D"/>
    <w:rsid w:val="006F60B9"/>
    <w:rsid w:val="00920ABA"/>
    <w:rsid w:val="00B75899"/>
    <w:rsid w:val="00BD0535"/>
    <w:rsid w:val="00F702F5"/>
    <w:rsid w:val="00FF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73B88"/>
  <w15:chartTrackingRefBased/>
  <w15:docId w15:val="{21A371EC-540C-4160-BA3F-B191021E1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702F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702F5"/>
    <w:pPr>
      <w:spacing w:after="0" w:line="240" w:lineRule="auto"/>
      <w:ind w:left="720"/>
      <w:contextualSpacing/>
    </w:pPr>
    <w:rPr>
      <w:rFonts w:ascii="HRTimes" w:eastAsia="Times New Roman" w:hAnsi="HRTimes" w:cs="Times New Roman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42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Ivana</cp:lastModifiedBy>
  <cp:revision>3</cp:revision>
  <dcterms:created xsi:type="dcterms:W3CDTF">2018-12-19T14:19:00Z</dcterms:created>
  <dcterms:modified xsi:type="dcterms:W3CDTF">2018-12-24T08:27:00Z</dcterms:modified>
</cp:coreProperties>
</file>