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416FC9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2C26" w:rsidRPr="00091E99" w:rsidRDefault="002D2C26" w:rsidP="00FC51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FC51AD" w:rsidRPr="00FC51AD" w:rsidRDefault="002D2C26" w:rsidP="00FC51A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D1DD5">
        <w:rPr>
          <w:rFonts w:ascii="Times New Roman" w:eastAsia="Times New Roman" w:hAnsi="Times New Roman"/>
          <w:b/>
          <w:sz w:val="24"/>
          <w:szCs w:val="24"/>
        </w:rPr>
        <w:t xml:space="preserve">o zamjenskim članovima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1D1DD5">
        <w:rPr>
          <w:rFonts w:ascii="Times New Roman" w:eastAsia="Times New Roman" w:hAnsi="Times New Roman"/>
          <w:b/>
          <w:sz w:val="24"/>
          <w:szCs w:val="24"/>
        </w:rPr>
        <w:t>cjenjivačkog odbora LAG-a</w:t>
      </w:r>
      <w:r w:rsidR="00FC51AD" w:rsidRPr="00FC51AD">
        <w:t xml:space="preserve"> </w:t>
      </w:r>
      <w:r w:rsidR="00FC51AD" w:rsidRPr="00FC51AD">
        <w:rPr>
          <w:rFonts w:ascii="Times New Roman" w:eastAsia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p w:rsidR="00CB1A73" w:rsidRDefault="00CB1A73" w:rsidP="00FC51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D2C26" w:rsidRPr="002D2C26" w:rsidRDefault="002D2C26" w:rsidP="002D2C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D2C26" w:rsidRPr="000A197F" w:rsidRDefault="002D2C26" w:rsidP="002D2C2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2D2C26" w:rsidRPr="00E473C2" w:rsidRDefault="002D2C26" w:rsidP="002D2C2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416FC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2019. godine na 16.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imenovanju zamjenskih članova Ocjenjivačkog odbora LAG-a Vuka-Dunav.</w:t>
      </w:r>
    </w:p>
    <w:p w:rsidR="002D2C26" w:rsidRPr="000A197F" w:rsidRDefault="002D2C26" w:rsidP="002D2C2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D2C26" w:rsidRPr="000A197F" w:rsidRDefault="002D2C26" w:rsidP="002D2C2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2D2C26" w:rsidRDefault="002D2C26" w:rsidP="002D2C2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>
        <w:rPr>
          <w:rFonts w:ascii="Times New Roman" w:hAnsi="Times New Roman"/>
          <w:sz w:val="24"/>
          <w:szCs w:val="24"/>
        </w:rPr>
        <w:t>imenuju se zamjenski članovi Ocjenjivačkog odbora LAG-a Vuka-Dunav:</w:t>
      </w:r>
    </w:p>
    <w:p w:rsidR="00556CF1" w:rsidRDefault="00556CF1" w:rsidP="002D2C26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Iva Nikolin, mag. </w:t>
      </w:r>
      <w:proofErr w:type="spellStart"/>
      <w:r w:rsidRPr="00283B9D">
        <w:rPr>
          <w:rFonts w:ascii="Times New Roman" w:eastAsia="Calibri" w:hAnsi="Times New Roman" w:cs="Times New Roman"/>
          <w:sz w:val="24"/>
          <w:szCs w:val="24"/>
        </w:rPr>
        <w:t>ing.agr</w:t>
      </w:r>
      <w:proofErr w:type="spellEnd"/>
      <w:r w:rsidRPr="00283B9D">
        <w:rPr>
          <w:rFonts w:ascii="Times New Roman" w:eastAsia="Calibri" w:hAnsi="Times New Roman" w:cs="Times New Roman"/>
          <w:sz w:val="24"/>
          <w:szCs w:val="24"/>
        </w:rPr>
        <w:t>., Drinska 10n, Osijek, 31000 Osijek</w:t>
      </w:r>
      <w:r>
        <w:rPr>
          <w:rFonts w:ascii="Times New Roman" w:eastAsia="Times New Roman" w:hAnsi="Times New Roman"/>
          <w:sz w:val="24"/>
          <w:szCs w:val="24"/>
        </w:rPr>
        <w:t>,</w:t>
      </w:r>
      <w:bookmarkStart w:id="0" w:name="_GoBack"/>
      <w:bookmarkEnd w:id="0"/>
    </w:p>
    <w:p w:rsidR="002D2C26" w:rsidRPr="00BD62B4" w:rsidRDefault="002D2C26" w:rsidP="002D2C26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D62B4">
        <w:rPr>
          <w:rFonts w:ascii="Times New Roman" w:eastAsia="Times New Roman" w:hAnsi="Times New Roman"/>
          <w:sz w:val="24"/>
          <w:szCs w:val="24"/>
        </w:rPr>
        <w:t xml:space="preserve">Danijela </w:t>
      </w:r>
      <w:proofErr w:type="spellStart"/>
      <w:r w:rsidRPr="00BD62B4">
        <w:rPr>
          <w:rFonts w:ascii="Times New Roman" w:eastAsia="Times New Roman" w:hAnsi="Times New Roman"/>
          <w:sz w:val="24"/>
          <w:szCs w:val="24"/>
        </w:rPr>
        <w:t>Erkapić</w:t>
      </w:r>
      <w:proofErr w:type="spellEnd"/>
      <w:r w:rsidRPr="00BD62B4">
        <w:rPr>
          <w:rFonts w:ascii="Times New Roman" w:eastAsia="Times New Roman" w:hAnsi="Times New Roman"/>
          <w:sz w:val="24"/>
          <w:szCs w:val="24"/>
        </w:rPr>
        <w:t>, Petra Svačića 35, 31216 Antunovac,</w:t>
      </w:r>
    </w:p>
    <w:p w:rsidR="002D2C26" w:rsidRPr="00BD62B4" w:rsidRDefault="002D2C26" w:rsidP="002D2C26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D62B4">
        <w:rPr>
          <w:rFonts w:ascii="Times New Roman" w:eastAsia="Times New Roman" w:hAnsi="Times New Roman"/>
          <w:sz w:val="24"/>
          <w:szCs w:val="24"/>
        </w:rPr>
        <w:t>Davorka Feleneš Pajcur, Vjenac Dinare 4, 31000 Osijek.</w:t>
      </w:r>
    </w:p>
    <w:p w:rsidR="002D2C26" w:rsidRPr="000A197F" w:rsidRDefault="002D2C26" w:rsidP="002D2C2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D2C26" w:rsidRPr="000A197F" w:rsidRDefault="002D2C26" w:rsidP="002D2C2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2D2C26" w:rsidRPr="000A197F" w:rsidRDefault="002D2C26" w:rsidP="002D2C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6486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416FC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5DE" w:rsidRDefault="00B715DE" w:rsidP="006A1755">
      <w:pPr>
        <w:spacing w:after="0" w:line="240" w:lineRule="auto"/>
      </w:pPr>
      <w:r>
        <w:separator/>
      </w:r>
    </w:p>
  </w:endnote>
  <w:endnote w:type="continuationSeparator" w:id="0">
    <w:p w:rsidR="00B715DE" w:rsidRDefault="00B715DE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5DE" w:rsidRDefault="00B715DE" w:rsidP="006A1755">
      <w:pPr>
        <w:spacing w:after="0" w:line="240" w:lineRule="auto"/>
      </w:pPr>
      <w:r>
        <w:separator/>
      </w:r>
    </w:p>
  </w:footnote>
  <w:footnote w:type="continuationSeparator" w:id="0">
    <w:p w:rsidR="00B715DE" w:rsidRDefault="00B715DE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6486F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4976"/>
    <w:rsid w:val="003F76BB"/>
    <w:rsid w:val="00400DAE"/>
    <w:rsid w:val="004114A8"/>
    <w:rsid w:val="0041686F"/>
    <w:rsid w:val="00416FC9"/>
    <w:rsid w:val="004258B9"/>
    <w:rsid w:val="004268BD"/>
    <w:rsid w:val="004348A2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6CF1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58D7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715DE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C18AF"/>
    <w:rsid w:val="00FC51AD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F11F7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9B30D-7CC6-4C3C-9F0E-E156A03B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Šariri</cp:lastModifiedBy>
  <cp:revision>6</cp:revision>
  <cp:lastPrinted>2019-10-10T13:44:00Z</cp:lastPrinted>
  <dcterms:created xsi:type="dcterms:W3CDTF">2019-05-06T21:29:00Z</dcterms:created>
  <dcterms:modified xsi:type="dcterms:W3CDTF">2019-10-10T13:46:00Z</dcterms:modified>
</cp:coreProperties>
</file>