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1E1FAD">
        <w:rPr>
          <w:iCs/>
          <w:szCs w:val="24"/>
        </w:rPr>
        <w:t>28</w:t>
      </w:r>
      <w:r w:rsidRPr="001E1FAD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:rsidR="00927317" w:rsidRDefault="00927317" w:rsidP="00927317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Klasje poljoprivredni obrt Vl. Bogdanović Jelena, N. Tesle 2, 31204 Bijelo Brdo, OIB: 00549095726</w:t>
      </w:r>
    </w:p>
    <w:p w:rsidR="009F335C" w:rsidRPr="00927317" w:rsidRDefault="00927317" w:rsidP="00927317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Korina Starčević, Duga 81, 31216 Ivanovac, </w:t>
      </w:r>
      <w:r w:rsidRPr="00D77389">
        <w:rPr>
          <w:rFonts w:ascii="Times New Roman" w:hAnsi="Times New Roman"/>
          <w:sz w:val="24"/>
          <w:szCs w:val="24"/>
        </w:rPr>
        <w:t xml:space="preserve">OIB: </w:t>
      </w:r>
      <w:r>
        <w:rPr>
          <w:rFonts w:ascii="Times New Roman" w:hAnsi="Times New Roman"/>
          <w:sz w:val="24"/>
          <w:szCs w:val="24"/>
        </w:rPr>
        <w:t>58449553545</w:t>
      </w:r>
    </w:p>
    <w:p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1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SK/20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-8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   </w:t>
      </w:r>
    </w:p>
    <w:p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28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 svibnja 2020.</w:t>
      </w:r>
      <w:bookmarkEnd w:id="1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39DE" w:rsidRDefault="00A039DE" w:rsidP="006A1755">
      <w:pPr>
        <w:spacing w:after="0" w:line="240" w:lineRule="auto"/>
      </w:pPr>
      <w:r>
        <w:separator/>
      </w:r>
    </w:p>
  </w:endnote>
  <w:endnote w:type="continuationSeparator" w:id="0">
    <w:p w:rsidR="00A039DE" w:rsidRDefault="00A039DE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39DE" w:rsidRDefault="00A039DE" w:rsidP="006A1755">
      <w:pPr>
        <w:spacing w:after="0" w:line="240" w:lineRule="auto"/>
      </w:pPr>
      <w:r>
        <w:separator/>
      </w:r>
    </w:p>
  </w:footnote>
  <w:footnote w:type="continuationSeparator" w:id="0">
    <w:p w:rsidR="00A039DE" w:rsidRDefault="00A039DE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F0B7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2017-11-22T09:07:00Z</cp:lastPrinted>
  <dcterms:created xsi:type="dcterms:W3CDTF">2019-05-06T20:50:00Z</dcterms:created>
  <dcterms:modified xsi:type="dcterms:W3CDTF">2020-05-20T13:11:00Z</dcterms:modified>
</cp:coreProperties>
</file>