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5901E" w14:textId="439FD473" w:rsidR="00981249" w:rsidRPr="00283B9D" w:rsidRDefault="00875346" w:rsidP="00F440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346">
        <w:rPr>
          <w:rFonts w:ascii="Times New Roman" w:hAnsi="Times New Roman" w:cs="Times New Roman"/>
          <w:sz w:val="24"/>
          <w:szCs w:val="24"/>
        </w:rPr>
        <w:t>2</w:t>
      </w:r>
      <w:r w:rsidR="00AB2CE9">
        <w:rPr>
          <w:rFonts w:ascii="Times New Roman" w:hAnsi="Times New Roman" w:cs="Times New Roman"/>
          <w:sz w:val="24"/>
          <w:szCs w:val="24"/>
        </w:rPr>
        <w:t>5</w:t>
      </w:r>
      <w:r w:rsidRPr="00875346">
        <w:rPr>
          <w:rFonts w:ascii="Times New Roman" w:hAnsi="Times New Roman" w:cs="Times New Roman"/>
          <w:sz w:val="24"/>
          <w:szCs w:val="24"/>
        </w:rPr>
        <w:t xml:space="preserve">. Redovna Skupština Lokalne akcijske grupe Vuka – Dunav, održana </w:t>
      </w:r>
      <w:r w:rsidR="009E7A0A">
        <w:rPr>
          <w:rFonts w:ascii="Times New Roman" w:hAnsi="Times New Roman" w:cs="Times New Roman"/>
          <w:sz w:val="24"/>
          <w:szCs w:val="24"/>
        </w:rPr>
        <w:t>17</w:t>
      </w:r>
      <w:r w:rsidR="00F44098" w:rsidRPr="00BD12D8">
        <w:rPr>
          <w:rFonts w:ascii="Times New Roman" w:hAnsi="Times New Roman" w:cs="Times New Roman"/>
          <w:sz w:val="24"/>
          <w:szCs w:val="24"/>
        </w:rPr>
        <w:t>.</w:t>
      </w:r>
      <w:r w:rsidR="00F44098">
        <w:rPr>
          <w:rFonts w:ascii="Times New Roman" w:hAnsi="Times New Roman" w:cs="Times New Roman"/>
          <w:sz w:val="24"/>
          <w:szCs w:val="24"/>
        </w:rPr>
        <w:t xml:space="preserve"> </w:t>
      </w:r>
      <w:r w:rsidR="009E7A0A">
        <w:rPr>
          <w:rFonts w:ascii="Times New Roman" w:hAnsi="Times New Roman" w:cs="Times New Roman"/>
          <w:sz w:val="24"/>
          <w:szCs w:val="24"/>
        </w:rPr>
        <w:t>lipnja</w:t>
      </w:r>
      <w:r w:rsidR="00F44098" w:rsidRPr="00BD12D8">
        <w:rPr>
          <w:rFonts w:ascii="Times New Roman" w:hAnsi="Times New Roman" w:cs="Times New Roman"/>
          <w:sz w:val="24"/>
          <w:szCs w:val="24"/>
        </w:rPr>
        <w:t xml:space="preserve"> 20</w:t>
      </w:r>
      <w:r w:rsidR="00F44098">
        <w:rPr>
          <w:rFonts w:ascii="Times New Roman" w:hAnsi="Times New Roman" w:cs="Times New Roman"/>
          <w:sz w:val="24"/>
          <w:szCs w:val="24"/>
        </w:rPr>
        <w:t xml:space="preserve">21. </w:t>
      </w:r>
      <w:r w:rsidRPr="00875346">
        <w:rPr>
          <w:rFonts w:ascii="Times New Roman" w:hAnsi="Times New Roman" w:cs="Times New Roman"/>
          <w:sz w:val="24"/>
          <w:szCs w:val="24"/>
        </w:rPr>
        <w:t>godine, u 1</w:t>
      </w:r>
      <w:r>
        <w:rPr>
          <w:rFonts w:ascii="Times New Roman" w:hAnsi="Times New Roman" w:cs="Times New Roman"/>
          <w:sz w:val="24"/>
          <w:szCs w:val="24"/>
        </w:rPr>
        <w:t>0:00</w:t>
      </w:r>
      <w:r w:rsidRPr="00875346">
        <w:rPr>
          <w:rFonts w:ascii="Times New Roman" w:hAnsi="Times New Roman" w:cs="Times New Roman"/>
          <w:sz w:val="24"/>
          <w:szCs w:val="24"/>
        </w:rPr>
        <w:t xml:space="preserve"> sati, u Poduzetničkom inkubatoru i akceleratoru Antunovac, Gospodarska zona Antunovac 23, 31216 Antunovac te je sastavljen slijedeći</w:t>
      </w:r>
    </w:p>
    <w:p w14:paraId="6CA6AA3C" w14:textId="77777777" w:rsidR="003E7E4E" w:rsidRPr="00283B9D" w:rsidRDefault="003E7E4E" w:rsidP="009812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DDA9BF" w14:textId="77777777"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62C5D83B" w14:textId="77777777"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53316" w14:textId="77777777"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Utvrđeno je da su temeljem odredbi zakona o udrugama u cijelosti ispunjeni uvjeti za sazivanje i održavanje ove Skupštine.</w:t>
      </w:r>
    </w:p>
    <w:p w14:paraId="7185C328" w14:textId="7630A406" w:rsidR="003E7E4E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Prije prelaska na Dnevni red </w:t>
      </w:r>
      <w:r w:rsidR="001C36F1">
        <w:rPr>
          <w:rFonts w:ascii="Times New Roman" w:hAnsi="Times New Roman" w:cs="Times New Roman"/>
          <w:sz w:val="24"/>
          <w:szCs w:val="24"/>
        </w:rPr>
        <w:t>2</w:t>
      </w:r>
      <w:r w:rsidR="009E7A0A">
        <w:rPr>
          <w:rFonts w:ascii="Times New Roman" w:hAnsi="Times New Roman" w:cs="Times New Roman"/>
          <w:sz w:val="24"/>
          <w:szCs w:val="24"/>
        </w:rPr>
        <w:t>5</w:t>
      </w:r>
      <w:r w:rsidRPr="00283B9D">
        <w:rPr>
          <w:rFonts w:ascii="Times New Roman" w:hAnsi="Times New Roman" w:cs="Times New Roman"/>
          <w:sz w:val="24"/>
          <w:szCs w:val="24"/>
        </w:rPr>
        <w:t>. Redovne Skupštine utvrđena je nazočnost članova LAG-a Vuka – Dunav to kako slijedi:</w:t>
      </w:r>
    </w:p>
    <w:p w14:paraId="535871A4" w14:textId="030C75ED" w:rsidR="00F44098" w:rsidRDefault="00F44098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6A1FBE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Marjan Tomas, Općina Vladislavci,</w:t>
      </w:r>
    </w:p>
    <w:p w14:paraId="4150A333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Tubanjski, Općina Antunovac,</w:t>
      </w:r>
    </w:p>
    <w:p w14:paraId="4D91B9F0" w14:textId="6759C749" w:rsid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Maričić, Općina Vuka,</w:t>
      </w:r>
    </w:p>
    <w:p w14:paraId="6F6219AA" w14:textId="77777777" w:rsidR="00F44098" w:rsidRDefault="00F44098" w:rsidP="00F44098">
      <w:pPr>
        <w:pStyle w:val="Odlomakpopisa"/>
        <w:numPr>
          <w:ilvl w:val="0"/>
          <w:numId w:val="15"/>
        </w:numPr>
        <w:spacing w:after="0"/>
        <w:ind w:left="1060" w:hanging="3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Maričić, OPG Damir Maričić</w:t>
      </w:r>
    </w:p>
    <w:p w14:paraId="6A9700EE" w14:textId="537BB022" w:rsidR="00F44098" w:rsidRPr="00F44098" w:rsidRDefault="00F44098" w:rsidP="00F44098">
      <w:pPr>
        <w:pStyle w:val="Odlomakpopisa"/>
        <w:numPr>
          <w:ilvl w:val="0"/>
          <w:numId w:val="15"/>
        </w:numPr>
        <w:spacing w:after="0"/>
        <w:ind w:left="1060" w:hanging="3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Krunoslav Ižaković, C.U.S. d.o.o. Antunovac,</w:t>
      </w:r>
      <w:r w:rsidR="00ED2B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p.p. Davor Tubanjski,</w:t>
      </w:r>
    </w:p>
    <w:p w14:paraId="3E0B9502" w14:textId="77777777" w:rsidR="00F44098" w:rsidRPr="00F44098" w:rsidRDefault="00F44098" w:rsidP="00F44098">
      <w:pPr>
        <w:numPr>
          <w:ilvl w:val="0"/>
          <w:numId w:val="15"/>
        </w:numPr>
        <w:spacing w:after="0" w:line="259" w:lineRule="auto"/>
        <w:ind w:left="106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Marija Horvatek, KUD „Klasje Slavonije“ Antunovac,</w:t>
      </w:r>
    </w:p>
    <w:p w14:paraId="5D6052CE" w14:textId="77777777" w:rsidR="00F44098" w:rsidRPr="00F44098" w:rsidRDefault="00F44098" w:rsidP="00F44098">
      <w:pPr>
        <w:numPr>
          <w:ilvl w:val="0"/>
          <w:numId w:val="15"/>
        </w:numPr>
        <w:spacing w:after="0" w:line="259" w:lineRule="auto"/>
        <w:ind w:left="106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Zdenko Đerđ, PVZ Fructus,</w:t>
      </w:r>
    </w:p>
    <w:p w14:paraId="535583F3" w14:textId="77777777" w:rsidR="00F44098" w:rsidRPr="00F44098" w:rsidRDefault="00F44098" w:rsidP="00F44098">
      <w:pPr>
        <w:numPr>
          <w:ilvl w:val="0"/>
          <w:numId w:val="15"/>
        </w:numPr>
        <w:spacing w:after="0" w:line="259" w:lineRule="auto"/>
        <w:ind w:left="1060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Grozde Mikulić, Udruga umirovljenika Općine Antunovac,</w:t>
      </w:r>
    </w:p>
    <w:p w14:paraId="12B3D653" w14:textId="77777777" w:rsidR="00F44098" w:rsidRPr="00F44098" w:rsidRDefault="00F44098" w:rsidP="00F44098">
      <w:pPr>
        <w:numPr>
          <w:ilvl w:val="0"/>
          <w:numId w:val="15"/>
        </w:numPr>
        <w:spacing w:after="0" w:line="259" w:lineRule="auto"/>
        <w:ind w:left="106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Vila, OPG Mario Vila,</w:t>
      </w:r>
    </w:p>
    <w:p w14:paraId="1831E7DA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 Udruga veterana vojne policije iz Domovinskog rata OBŽ,</w:t>
      </w:r>
    </w:p>
    <w:p w14:paraId="4D98446D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Ljubica Šunić, OPG Ljubica Šunić,</w:t>
      </w:r>
    </w:p>
    <w:p w14:paraId="6585E635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Lončarić Roman, OPG Lončarić Roman,</w:t>
      </w:r>
    </w:p>
    <w:p w14:paraId="05089437" w14:textId="77777777" w:rsid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Nogometni klub Vitez 92, Zdravko Krznarić</w:t>
      </w:r>
    </w:p>
    <w:p w14:paraId="1DC0A6B8" w14:textId="77777777" w:rsidR="00B74E8C" w:rsidRDefault="00EA20A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hAnsi="Times New Roman" w:cs="Times New Roman"/>
          <w:sz w:val="24"/>
          <w:szCs w:val="24"/>
        </w:rPr>
        <w:t>P.T. Mia, Božidar Horvatek,</w:t>
      </w:r>
    </w:p>
    <w:p w14:paraId="5C9671E4" w14:textId="77777777" w:rsidR="00B74E8C" w:rsidRDefault="003E7E4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>Davor Hržica, Domaća radinost Hržica</w:t>
      </w:r>
    </w:p>
    <w:p w14:paraId="3F84AD50" w14:textId="77777777" w:rsidR="00B74E8C" w:rsidRDefault="003E7E4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>Marija Ivšan, OPG Marija Ivšan,</w:t>
      </w:r>
    </w:p>
    <w:p w14:paraId="123342C1" w14:textId="4592AAAB" w:rsidR="00B74E8C" w:rsidRDefault="003E7E4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>Bojana Orsić, PORC Erdut</w:t>
      </w:r>
      <w:r w:rsidR="00ED2B2E">
        <w:rPr>
          <w:rFonts w:ascii="Times New Roman" w:hAnsi="Times New Roman" w:cs="Times New Roman"/>
          <w:sz w:val="24"/>
          <w:szCs w:val="24"/>
        </w:rPr>
        <w:t xml:space="preserve"> d.o.o</w:t>
      </w:r>
      <w:r w:rsidRPr="00B74E8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5B0375B" w14:textId="275B97ED" w:rsidR="00B74E8C" w:rsidRDefault="00ED2B2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Jugoslav Vesić</w:t>
      </w:r>
      <w:r w:rsidR="00165729" w:rsidRPr="00B74E8C">
        <w:rPr>
          <w:rFonts w:ascii="Times New Roman" w:hAnsi="Times New Roman" w:cs="Times New Roman"/>
          <w:sz w:val="24"/>
          <w:szCs w:val="24"/>
        </w:rPr>
        <w:t>, Općina Erdut,</w:t>
      </w:r>
      <w:r>
        <w:rPr>
          <w:rFonts w:ascii="Times New Roman" w:hAnsi="Times New Roman" w:cs="Times New Roman"/>
          <w:sz w:val="24"/>
          <w:szCs w:val="24"/>
        </w:rPr>
        <w:t xml:space="preserve"> p.p. </w:t>
      </w:r>
      <w:r w:rsidRPr="00B74E8C">
        <w:rPr>
          <w:rFonts w:ascii="Times New Roman" w:hAnsi="Times New Roman" w:cs="Times New Roman"/>
          <w:sz w:val="24"/>
          <w:szCs w:val="24"/>
        </w:rPr>
        <w:t>Bojana Orsić</w:t>
      </w:r>
    </w:p>
    <w:p w14:paraId="5BD63D96" w14:textId="14542424" w:rsidR="00B74E8C" w:rsidRPr="00002221" w:rsidRDefault="00002221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Anđelka Tomašević, </w:t>
      </w:r>
      <w:r w:rsidR="00EA20AE" w:rsidRPr="00B74E8C">
        <w:rPr>
          <w:rFonts w:ascii="Times New Roman" w:hAnsi="Times New Roman" w:cs="Times New Roman"/>
          <w:sz w:val="24"/>
          <w:szCs w:val="24"/>
        </w:rPr>
        <w:t xml:space="preserve">Čvorkovac d.o.o., </w:t>
      </w:r>
      <w:r>
        <w:rPr>
          <w:rFonts w:ascii="Times New Roman" w:hAnsi="Times New Roman" w:cs="Times New Roman"/>
          <w:sz w:val="24"/>
          <w:szCs w:val="24"/>
        </w:rPr>
        <w:t>p.p. Bojana Orsić,</w:t>
      </w:r>
    </w:p>
    <w:p w14:paraId="7AFB244F" w14:textId="4C907358" w:rsidR="00002221" w:rsidRDefault="00002221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Bojana Orsić, OPG Veselin Orsić Dalj,</w:t>
      </w:r>
    </w:p>
    <w:p w14:paraId="5222563D" w14:textId="77777777" w:rsidR="00B74E8C" w:rsidRDefault="00165729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>Dalibor Gici, OPG Dubravka Gici,</w:t>
      </w:r>
    </w:p>
    <w:p w14:paraId="4B01D176" w14:textId="1174B0C9" w:rsidR="00875346" w:rsidRPr="00B74E8C" w:rsidRDefault="00875346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>Miroslav Gici, OPG Gici,</w:t>
      </w:r>
    </w:p>
    <w:p w14:paraId="5989008A" w14:textId="77777777" w:rsidR="00B74E8C" w:rsidRPr="00B74E8C" w:rsidRDefault="00B74E8C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Nikola Rusić, OPG Rusić Nikola,</w:t>
      </w:r>
    </w:p>
    <w:p w14:paraId="44AED42E" w14:textId="3C28DE86" w:rsidR="00B74E8C" w:rsidRDefault="00B74E8C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Martinović Mladen, OPG Martinović Mladen,</w:t>
      </w:r>
    </w:p>
    <w:p w14:paraId="06ED94D2" w14:textId="538C42C7" w:rsidR="00B74E8C" w:rsidRDefault="00B74E8C" w:rsidP="00B74E8C">
      <w:pPr>
        <w:pStyle w:val="Odlomakpopisa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Klaudija Fehervari, OPG Fehervari,</w:t>
      </w:r>
    </w:p>
    <w:p w14:paraId="34CB273D" w14:textId="5CA5D587" w:rsidR="00B74E8C" w:rsidRPr="00B74E8C" w:rsidRDefault="00B74E8C" w:rsidP="00B74E8C">
      <w:pPr>
        <w:pStyle w:val="Odlomakpopisa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Štefanko, Branite</w:t>
      </w:r>
      <w:r w:rsidR="00002221">
        <w:rPr>
          <w:rFonts w:ascii="Times New Roman" w:eastAsia="Times New Roman" w:hAnsi="Times New Roman" w:cs="Times New Roman"/>
          <w:sz w:val="24"/>
          <w:szCs w:val="24"/>
          <w:lang w:eastAsia="hr-HR"/>
        </w:rPr>
        <w:t>l</w:t>
      </w: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jska socijalno-radna zadruga DOLAC SLAVONSKI,</w:t>
      </w:r>
    </w:p>
    <w:p w14:paraId="475A41B7" w14:textId="77777777" w:rsidR="00B74E8C" w:rsidRPr="00B74E8C" w:rsidRDefault="00B74E8C" w:rsidP="00B74E8C">
      <w:pPr>
        <w:pStyle w:val="Odlomakpopisa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Tomislav Duk, OŠ „Antunovac“</w:t>
      </w:r>
    </w:p>
    <w:p w14:paraId="46EAB352" w14:textId="2C73B029" w:rsidR="00B74E8C" w:rsidRPr="00B74E8C" w:rsidRDefault="00B74E8C" w:rsidP="00B74E8C">
      <w:pPr>
        <w:pStyle w:val="Odlomakpopisa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Marijana Junušić, Općina Ernestinovo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B3B0BCE" w14:textId="77777777" w:rsidR="00875346" w:rsidRDefault="00875346" w:rsidP="00875346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43C748" w14:textId="77777777" w:rsidR="00981249" w:rsidRPr="00D24A89" w:rsidRDefault="00981249" w:rsidP="00D24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40FA77" w14:textId="77777777"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Nakon uvodne riječi Predsjednika LAG-a Vuka – Dunav, Davora Tubanjskog</w:t>
      </w:r>
      <w:r w:rsid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usvojen je sljedeći</w:t>
      </w:r>
    </w:p>
    <w:p w14:paraId="5D067D14" w14:textId="77777777" w:rsidR="00D24A89" w:rsidRPr="00283B9D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F94B8B" w14:textId="77777777" w:rsidR="009B2970" w:rsidRPr="00283B9D" w:rsidRDefault="009B2970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lastRenderedPageBreak/>
        <w:t>DNEVNI RED</w:t>
      </w:r>
    </w:p>
    <w:p w14:paraId="407662BE" w14:textId="77777777" w:rsidR="00875346" w:rsidRPr="00283B9D" w:rsidRDefault="00875346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93DA5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Otvaranje Skupštine,</w:t>
      </w:r>
    </w:p>
    <w:p w14:paraId="13EEC121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Izbor radnih tijela:</w:t>
      </w:r>
    </w:p>
    <w:p w14:paraId="4973CED4" w14:textId="77777777" w:rsidR="009E7A0A" w:rsidRPr="009E7A0A" w:rsidRDefault="009E7A0A" w:rsidP="009E7A0A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zapisničara</w:t>
      </w:r>
    </w:p>
    <w:p w14:paraId="7AD26B8F" w14:textId="77777777" w:rsidR="009E7A0A" w:rsidRPr="009E7A0A" w:rsidRDefault="009E7A0A" w:rsidP="009E7A0A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75755744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Usvajanje zapisnika s 24. Redovne skupštine LAG-a Vuka – Dunav,</w:t>
      </w:r>
    </w:p>
    <w:p w14:paraId="31A1B188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Donošenje Odluke o usvajanju Evaluacije provedbe Lokalne razvojne strategije LAG-a Vuka-Dunav za razdoblje od 01.01.2018.-31.12.2018.,</w:t>
      </w:r>
    </w:p>
    <w:p w14:paraId="2324828E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Donošenje Odluke o usvajanju Evaluacije provedbe Lokalne razvojne strategije LAG-a Vuka-Dunav za razdoblje od 01.01.2019.-31.12.2019.,</w:t>
      </w:r>
    </w:p>
    <w:p w14:paraId="4AB13463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Donošenje Odluke o usvajanju Evaluacije provedbe Lokalne razvojne strategije LAG-a Vuka-Dunav za razdoblje od 01.01.2020.-31.12.2020.,</w:t>
      </w:r>
    </w:p>
    <w:p w14:paraId="0B3399A7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Donošenje Odluke o pristupanju novih članova,</w:t>
      </w:r>
    </w:p>
    <w:p w14:paraId="559A4D6B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Donošenje Odluke o usvajanju izmjene Lokalne razvojne strategije LAG-a Vuka-Dunav,</w:t>
      </w:r>
    </w:p>
    <w:p w14:paraId="1B98F317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Donošenje Odluke o usvajanju Akcijskog plana provedbe LRS,</w:t>
      </w:r>
    </w:p>
    <w:p w14:paraId="55B27E70" w14:textId="77777777" w:rsidR="009E7A0A" w:rsidRP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Donošenje Odluke o usvajanju izmjene Plana provedbe LRS,</w:t>
      </w:r>
    </w:p>
    <w:p w14:paraId="3F736649" w14:textId="055D8888" w:rsidR="00F44098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E7A0A">
        <w:rPr>
          <w:rFonts w:ascii="Times New Roman" w:hAnsi="Times New Roman" w:cs="Times New Roman"/>
          <w:sz w:val="24"/>
          <w:szCs w:val="24"/>
        </w:rPr>
        <w:t>Izvještaj o provedbi 1. projekta suradnje „Naše domaće“ – najava Javnog poziva za dodjelu markice/jamstvenog žiga Golden Panonian Quality,</w:t>
      </w:r>
    </w:p>
    <w:p w14:paraId="704B717E" w14:textId="7E290371" w:rsidR="009E7A0A" w:rsidRDefault="009E7A0A" w:rsidP="009E7A0A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14:paraId="06760DC0" w14:textId="77777777" w:rsidR="009E7A0A" w:rsidRPr="009E7A0A" w:rsidRDefault="009E7A0A" w:rsidP="009E7A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DE7506" w14:textId="3F99FCDD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1: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Otvaranje Skupštine</w:t>
      </w:r>
    </w:p>
    <w:p w14:paraId="6E3C2EBC" w14:textId="77777777"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Vuka – Dunav</w:t>
      </w:r>
      <w:r w:rsidR="00D94E4A" w:rsidRPr="00283B9D">
        <w:rPr>
          <w:rFonts w:ascii="Times New Roman" w:hAnsi="Times New Roman" w:cs="Times New Roman"/>
          <w:sz w:val="24"/>
          <w:szCs w:val="24"/>
        </w:rPr>
        <w:t>, Davor Tubanjski,</w:t>
      </w:r>
      <w:r w:rsidRPr="00283B9D">
        <w:rPr>
          <w:rFonts w:ascii="Times New Roman" w:hAnsi="Times New Roman" w:cs="Times New Roman"/>
          <w:sz w:val="24"/>
          <w:szCs w:val="24"/>
        </w:rPr>
        <w:t xml:space="preserve"> pozdravio je sve prisutne i zahvalio im se na dolasku. Budući da Skupštini nije prisustvovala natpolovična većina, Predsjednik se pozvao na članak 24. Statuta LAG-a Vuka – Dunav, te odgodio početak zasjedanja 30 minuta. Nakon propisanog vremena, Skupština je započela s radom, jer je više od 1/3 ukupnog broja članova bilo prisutno.</w:t>
      </w:r>
    </w:p>
    <w:p w14:paraId="15D9CE0C" w14:textId="77777777"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C25DA0" w14:textId="05BACE17" w:rsidR="009B2970" w:rsidRPr="00DF43E8" w:rsidRDefault="009B2970" w:rsidP="00047250">
      <w:pPr>
        <w:spacing w:after="1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2: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Izbor radnih tijela</w:t>
      </w:r>
    </w:p>
    <w:p w14:paraId="3E8EB6F7" w14:textId="77777777"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14:paraId="040DF488" w14:textId="7D526037" w:rsidR="009B2970" w:rsidRPr="00283B9D" w:rsidRDefault="009B2970" w:rsidP="00981249">
      <w:pPr>
        <w:pStyle w:val="Odlomakpopisa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zapisničara – </w:t>
      </w:r>
      <w:r w:rsidR="009E7A0A">
        <w:rPr>
          <w:rFonts w:ascii="Times New Roman" w:hAnsi="Times New Roman" w:cs="Times New Roman"/>
          <w:sz w:val="24"/>
          <w:szCs w:val="24"/>
        </w:rPr>
        <w:t>Tea Tomšić</w:t>
      </w:r>
    </w:p>
    <w:p w14:paraId="266AADDF" w14:textId="2D592C0A" w:rsidR="009B2970" w:rsidRPr="00283B9D" w:rsidRDefault="009B2970" w:rsidP="00E963BE">
      <w:pPr>
        <w:pStyle w:val="Odlomakpopisa"/>
        <w:numPr>
          <w:ilvl w:val="0"/>
          <w:numId w:val="5"/>
        </w:num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ovjerovitelje zapisnika – </w:t>
      </w:r>
      <w:bookmarkStart w:id="0" w:name="_Hlk534013181"/>
      <w:r w:rsidR="00F44098">
        <w:rPr>
          <w:rFonts w:ascii="Times New Roman" w:hAnsi="Times New Roman" w:cs="Times New Roman"/>
          <w:sz w:val="24"/>
          <w:szCs w:val="24"/>
        </w:rPr>
        <w:t>Roman Lončarić</w:t>
      </w:r>
      <w:r w:rsidRPr="00283B9D">
        <w:rPr>
          <w:rFonts w:ascii="Times New Roman" w:hAnsi="Times New Roman" w:cs="Times New Roman"/>
          <w:sz w:val="24"/>
          <w:szCs w:val="24"/>
        </w:rPr>
        <w:t xml:space="preserve"> i Marija Horvatek</w:t>
      </w:r>
      <w:bookmarkEnd w:id="0"/>
    </w:p>
    <w:p w14:paraId="659CFAC8" w14:textId="77777777" w:rsidR="009B2970" w:rsidRPr="00283B9D" w:rsidRDefault="009B2970" w:rsidP="00F44098">
      <w:pPr>
        <w:spacing w:after="12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Prijedlog izbora radnih tijela jednoglasno je usvojen. </w:t>
      </w:r>
    </w:p>
    <w:p w14:paraId="154D9822" w14:textId="77777777" w:rsidR="00DF43E8" w:rsidRPr="00283B9D" w:rsidRDefault="00DF43E8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275A36" w14:textId="7152EE63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3: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Usvajanje zapisnika s 2</w:t>
      </w:r>
      <w:r w:rsidR="009E7A0A">
        <w:rPr>
          <w:rFonts w:ascii="Times New Roman" w:hAnsi="Times New Roman" w:cs="Times New Roman"/>
          <w:b/>
          <w:sz w:val="26"/>
          <w:szCs w:val="26"/>
        </w:rPr>
        <w:t>4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. Redovne skupštine LAG-a Vuka – Dunav</w:t>
      </w:r>
    </w:p>
    <w:p w14:paraId="5CBC81F6" w14:textId="3FF18236" w:rsidR="009B2970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Članovima LAG-a Vuka – Dunav na usvajanje je dan Zapisnik s </w:t>
      </w:r>
      <w:r w:rsidR="00DF43E8">
        <w:rPr>
          <w:rFonts w:ascii="Times New Roman" w:hAnsi="Times New Roman" w:cs="Times New Roman"/>
          <w:sz w:val="24"/>
          <w:szCs w:val="24"/>
        </w:rPr>
        <w:t>2</w:t>
      </w:r>
      <w:r w:rsidR="00647D6B">
        <w:rPr>
          <w:rFonts w:ascii="Times New Roman" w:hAnsi="Times New Roman" w:cs="Times New Roman"/>
          <w:sz w:val="24"/>
          <w:szCs w:val="24"/>
        </w:rPr>
        <w:t>4</w:t>
      </w:r>
      <w:r w:rsidR="00DF43E8">
        <w:rPr>
          <w:rFonts w:ascii="Times New Roman" w:hAnsi="Times New Roman" w:cs="Times New Roman"/>
          <w:sz w:val="24"/>
          <w:szCs w:val="24"/>
        </w:rPr>
        <w:t>.</w:t>
      </w:r>
      <w:r w:rsidRPr="00283B9D">
        <w:rPr>
          <w:rFonts w:ascii="Times New Roman" w:hAnsi="Times New Roman" w:cs="Times New Roman"/>
          <w:sz w:val="24"/>
          <w:szCs w:val="24"/>
        </w:rPr>
        <w:t xml:space="preserve"> Redovne skupštine te je otvorena rasprava. Budući da rasprave nije bilo, Predsjednik LAG-a</w:t>
      </w:r>
      <w:r w:rsidR="003E2379" w:rsidRPr="00283B9D">
        <w:rPr>
          <w:rFonts w:ascii="Times New Roman" w:hAnsi="Times New Roman" w:cs="Times New Roman"/>
          <w:sz w:val="24"/>
          <w:szCs w:val="24"/>
        </w:rPr>
        <w:t xml:space="preserve"> Vuka-Dunav</w:t>
      </w:r>
      <w:r w:rsidRPr="00283B9D">
        <w:rPr>
          <w:rFonts w:ascii="Times New Roman" w:hAnsi="Times New Roman" w:cs="Times New Roman"/>
          <w:sz w:val="24"/>
          <w:szCs w:val="24"/>
        </w:rPr>
        <w:t xml:space="preserve"> daje Zapisnik na glasanje. Zapisnik je jednoglasno usvojen.</w:t>
      </w:r>
    </w:p>
    <w:p w14:paraId="44D3F211" w14:textId="11FA4C92" w:rsidR="00B74E8C" w:rsidRDefault="00B74E8C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A0A25" w14:textId="4F5396D5" w:rsidR="00B74E8C" w:rsidRPr="00B74E8C" w:rsidRDefault="00B74E8C" w:rsidP="00B74E8C">
      <w:pPr>
        <w:spacing w:after="100" w:afterAutospacing="1" w:line="259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4E8C">
        <w:rPr>
          <w:rFonts w:ascii="Times New Roman" w:hAnsi="Times New Roman" w:cs="Times New Roman"/>
          <w:b/>
          <w:sz w:val="26"/>
          <w:szCs w:val="26"/>
        </w:rPr>
        <w:t>Ad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B74E8C">
        <w:rPr>
          <w:rFonts w:ascii="Times New Roman" w:hAnsi="Times New Roman" w:cs="Times New Roman"/>
          <w:b/>
          <w:sz w:val="26"/>
          <w:szCs w:val="26"/>
        </w:rPr>
        <w:t xml:space="preserve">: Donošenje Odluke o usvajanju </w:t>
      </w:r>
      <w:r w:rsidR="003E6524">
        <w:rPr>
          <w:rFonts w:ascii="Times New Roman" w:hAnsi="Times New Roman" w:cs="Times New Roman"/>
          <w:b/>
          <w:sz w:val="26"/>
          <w:szCs w:val="26"/>
        </w:rPr>
        <w:t>Evaluacije provedbe Lokalne razvojne strategije LAG-a Vuka-Dunav za razdoblje od 01.01.2018.-31.12.2018.</w:t>
      </w:r>
    </w:p>
    <w:p w14:paraId="7F5051F7" w14:textId="1DA440E0" w:rsidR="00B74E8C" w:rsidRDefault="00B74E8C" w:rsidP="00B74E8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E8C">
        <w:rPr>
          <w:rFonts w:ascii="Times New Roman" w:hAnsi="Times New Roman" w:cs="Times New Roman"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B74E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Davor Tubanjski</w:t>
      </w:r>
      <w:r w:rsidRPr="00B74E8C">
        <w:rPr>
          <w:rFonts w:ascii="Times New Roman" w:hAnsi="Times New Roman" w:cs="Times New Roman"/>
          <w:sz w:val="24"/>
          <w:szCs w:val="24"/>
        </w:rPr>
        <w:t xml:space="preserve">, otvara ovu točku dnevnog reda. </w:t>
      </w:r>
      <w:r>
        <w:rPr>
          <w:rFonts w:ascii="Times New Roman" w:hAnsi="Times New Roman" w:cs="Times New Roman"/>
          <w:sz w:val="24"/>
          <w:szCs w:val="24"/>
        </w:rPr>
        <w:t>Predsjednik</w:t>
      </w:r>
      <w:r w:rsidRPr="00B74E8C">
        <w:rPr>
          <w:rFonts w:ascii="Times New Roman" w:hAnsi="Times New Roman" w:cs="Times New Roman"/>
          <w:sz w:val="24"/>
          <w:szCs w:val="24"/>
        </w:rPr>
        <w:t xml:space="preserve"> tumači </w:t>
      </w:r>
      <w:r w:rsidR="003E6524">
        <w:rPr>
          <w:rFonts w:ascii="Times New Roman" w:hAnsi="Times New Roman" w:cs="Times New Roman"/>
          <w:sz w:val="24"/>
          <w:szCs w:val="24"/>
        </w:rPr>
        <w:t>Evaluaciju provedbe Lokalne razvojne strategije LAG-a Vuka-Dunav za razdoblje od 01.01.2018.-31.12.2018</w:t>
      </w:r>
      <w:r w:rsidRPr="00B74E8C">
        <w:rPr>
          <w:rFonts w:ascii="Times New Roman" w:hAnsi="Times New Roman" w:cs="Times New Roman"/>
          <w:sz w:val="24"/>
          <w:szCs w:val="24"/>
        </w:rPr>
        <w:t>.</w:t>
      </w:r>
      <w:r w:rsidR="003E6524">
        <w:rPr>
          <w:rFonts w:ascii="Times New Roman" w:hAnsi="Times New Roman" w:cs="Times New Roman"/>
          <w:sz w:val="24"/>
          <w:szCs w:val="24"/>
        </w:rPr>
        <w:t xml:space="preserve"> godine.</w:t>
      </w:r>
      <w:r w:rsidR="003E6524">
        <w:rPr>
          <w:rFonts w:ascii="Times New Roman" w:hAnsi="Times New Roman" w:cs="Times New Roman"/>
          <w:sz w:val="24"/>
          <w:szCs w:val="24"/>
        </w:rPr>
        <w:tab/>
      </w:r>
    </w:p>
    <w:p w14:paraId="21C97E7C" w14:textId="7467EEDF" w:rsidR="00981249" w:rsidRPr="00047250" w:rsidRDefault="00B74E8C" w:rsidP="00B74E8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E8C">
        <w:rPr>
          <w:rFonts w:ascii="Times New Roman" w:hAnsi="Times New Roman" w:cs="Times New Roman"/>
          <w:sz w:val="24"/>
          <w:szCs w:val="24"/>
        </w:rPr>
        <w:t>Kako nije bilo rasprave po ovoj točki dnevnog reda, točka je dana na glasanje, te je jednoglasno usvojena.</w:t>
      </w:r>
    </w:p>
    <w:p w14:paraId="764C3489" w14:textId="194D8E2A" w:rsidR="00F960E0" w:rsidRPr="00F960E0" w:rsidRDefault="00047250" w:rsidP="00F960E0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5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F960E0" w:rsidRPr="00F960E0">
        <w:rPr>
          <w:rFonts w:ascii="Times New Roman" w:hAnsi="Times New Roman" w:cs="Times New Roman"/>
          <w:b/>
          <w:bCs/>
          <w:sz w:val="26"/>
          <w:szCs w:val="26"/>
        </w:rPr>
        <w:t>Donošenje</w:t>
      </w:r>
      <w:r w:rsidR="00D8267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960E0" w:rsidRPr="00F960E0">
        <w:rPr>
          <w:rFonts w:ascii="Times New Roman" w:hAnsi="Times New Roman" w:cs="Times New Roman"/>
          <w:b/>
          <w:bCs/>
          <w:sz w:val="26"/>
          <w:szCs w:val="26"/>
        </w:rPr>
        <w:t xml:space="preserve">Odluke o usvajanju </w:t>
      </w:r>
      <w:r w:rsidR="003E6524">
        <w:rPr>
          <w:rFonts w:ascii="Times New Roman" w:hAnsi="Times New Roman" w:cs="Times New Roman"/>
          <w:b/>
          <w:bCs/>
          <w:sz w:val="26"/>
          <w:szCs w:val="26"/>
        </w:rPr>
        <w:t>Evaluacije provedbe Lokalne razvojne strategije LAG-a Vuka-Dunav za razdoblje od 01.01.2019.-31.12.2019.</w:t>
      </w:r>
    </w:p>
    <w:p w14:paraId="64885797" w14:textId="5CC2CE05" w:rsidR="00F960E0" w:rsidRDefault="00F960E0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0E0">
        <w:rPr>
          <w:rFonts w:ascii="Times New Roman" w:hAnsi="Times New Roman" w:cs="Times New Roman"/>
          <w:sz w:val="24"/>
          <w:szCs w:val="24"/>
        </w:rPr>
        <w:tab/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 xml:space="preserve">Skupštine LAG-a Vuka-Dunav, </w:t>
      </w:r>
      <w:r w:rsidRPr="00F960E0">
        <w:rPr>
          <w:rFonts w:ascii="Times New Roman" w:hAnsi="Times New Roman" w:cs="Times New Roman"/>
          <w:sz w:val="24"/>
          <w:szCs w:val="24"/>
        </w:rPr>
        <w:t>otv</w:t>
      </w:r>
      <w:r>
        <w:rPr>
          <w:rFonts w:ascii="Times New Roman" w:hAnsi="Times New Roman" w:cs="Times New Roman"/>
          <w:sz w:val="24"/>
          <w:szCs w:val="24"/>
        </w:rPr>
        <w:t>ara</w:t>
      </w:r>
      <w:r w:rsidRPr="00F960E0">
        <w:rPr>
          <w:rFonts w:ascii="Times New Roman" w:hAnsi="Times New Roman" w:cs="Times New Roman"/>
          <w:sz w:val="24"/>
          <w:szCs w:val="24"/>
        </w:rPr>
        <w:t xml:space="preserve"> ovu točku dnevnog reda, te </w:t>
      </w:r>
      <w:r>
        <w:rPr>
          <w:rFonts w:ascii="Times New Roman" w:hAnsi="Times New Roman" w:cs="Times New Roman"/>
          <w:sz w:val="24"/>
          <w:szCs w:val="24"/>
        </w:rPr>
        <w:t xml:space="preserve">tumači </w:t>
      </w:r>
      <w:r w:rsidR="003E6524">
        <w:rPr>
          <w:rFonts w:ascii="Times New Roman" w:hAnsi="Times New Roman" w:cs="Times New Roman"/>
          <w:sz w:val="24"/>
          <w:szCs w:val="24"/>
        </w:rPr>
        <w:t>Evaluaciju provedbe Lokalne razvojne strategije LAG-a Vuka-Dunav za razdoblje od 01.01.2019.-31.12.2019. godine</w:t>
      </w:r>
      <w:r w:rsidRPr="00F960E0">
        <w:rPr>
          <w:rFonts w:ascii="Times New Roman" w:hAnsi="Times New Roman" w:cs="Times New Roman"/>
          <w:sz w:val="24"/>
          <w:szCs w:val="24"/>
        </w:rPr>
        <w:t xml:space="preserve">. Nitko od prisutnih članova Upravnog odbora nije imao pitanja te po ovoj točki dnevnog reda nije bilo rasprave. </w:t>
      </w:r>
    </w:p>
    <w:p w14:paraId="509BE145" w14:textId="77777777" w:rsidR="00874031" w:rsidRPr="00F960E0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14474" w14:textId="7FB57ADC" w:rsidR="00EA20AE" w:rsidRDefault="00874031" w:rsidP="00874031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960E0" w:rsidRPr="00F960E0">
        <w:rPr>
          <w:rFonts w:ascii="Times New Roman" w:hAnsi="Times New Roman" w:cs="Times New Roman"/>
          <w:sz w:val="24"/>
          <w:szCs w:val="24"/>
        </w:rPr>
        <w:t>očka je dana na glasanje, te je jednoglasno usvojena.</w:t>
      </w:r>
    </w:p>
    <w:p w14:paraId="70373FB5" w14:textId="77777777" w:rsidR="00874031" w:rsidRPr="00874031" w:rsidRDefault="00874031" w:rsidP="00874031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DCD67C" w14:textId="6FF15B6E" w:rsidR="00874031" w:rsidRPr="00874031" w:rsidRDefault="009B2970" w:rsidP="0087403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6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74031" w:rsidRPr="00874031">
        <w:rPr>
          <w:rFonts w:ascii="Times New Roman" w:hAnsi="Times New Roman" w:cs="Times New Roman"/>
          <w:b/>
          <w:bCs/>
          <w:sz w:val="26"/>
          <w:szCs w:val="26"/>
        </w:rPr>
        <w:tab/>
        <w:t>Donošenje</w:t>
      </w:r>
      <w:r w:rsidR="00D8267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74031" w:rsidRPr="00874031">
        <w:rPr>
          <w:rFonts w:ascii="Times New Roman" w:hAnsi="Times New Roman" w:cs="Times New Roman"/>
          <w:b/>
          <w:bCs/>
          <w:sz w:val="26"/>
          <w:szCs w:val="26"/>
        </w:rPr>
        <w:t xml:space="preserve">Odluke o </w:t>
      </w:r>
      <w:r w:rsidR="003E6524">
        <w:rPr>
          <w:rFonts w:ascii="Times New Roman" w:hAnsi="Times New Roman" w:cs="Times New Roman"/>
          <w:b/>
          <w:bCs/>
          <w:sz w:val="26"/>
          <w:szCs w:val="26"/>
        </w:rPr>
        <w:t>usvajanju Evaluacije provedbe Lokalne razvojne strategije LAG-a Vuka-Dunav za razdoblje od 01.01.2020.-31.12.2020.</w:t>
      </w:r>
    </w:p>
    <w:p w14:paraId="1F1D4C5C" w14:textId="77777777" w:rsidR="00874031" w:rsidRPr="00874031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0391F98" w14:textId="20ACE230" w:rsidR="00874031" w:rsidRPr="00874031" w:rsidRDefault="00874031" w:rsidP="003E6524">
      <w:pPr>
        <w:spacing w:after="0" w:line="259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74031">
        <w:rPr>
          <w:rFonts w:ascii="Times New Roman" w:hAnsi="Times New Roman" w:cs="Times New Roman"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874031">
        <w:rPr>
          <w:rFonts w:ascii="Times New Roman" w:hAnsi="Times New Roman" w:cs="Times New Roman"/>
          <w:sz w:val="24"/>
          <w:szCs w:val="24"/>
        </w:rPr>
        <w:t xml:space="preserve"> LAG-a Vuka-Dunav, </w:t>
      </w:r>
      <w:r>
        <w:rPr>
          <w:rFonts w:ascii="Times New Roman" w:hAnsi="Times New Roman" w:cs="Times New Roman"/>
          <w:sz w:val="24"/>
          <w:szCs w:val="24"/>
        </w:rPr>
        <w:t>Davor Tubanjski</w:t>
      </w:r>
      <w:r w:rsidRPr="00874031">
        <w:rPr>
          <w:rFonts w:ascii="Times New Roman" w:hAnsi="Times New Roman" w:cs="Times New Roman"/>
          <w:sz w:val="24"/>
          <w:szCs w:val="24"/>
        </w:rPr>
        <w:t xml:space="preserve">, otvara </w:t>
      </w:r>
      <w:r>
        <w:rPr>
          <w:rFonts w:ascii="Times New Roman" w:hAnsi="Times New Roman" w:cs="Times New Roman"/>
          <w:sz w:val="24"/>
          <w:szCs w:val="24"/>
        </w:rPr>
        <w:t>šestu</w:t>
      </w:r>
      <w:r w:rsidRPr="00874031">
        <w:rPr>
          <w:rFonts w:ascii="Times New Roman" w:hAnsi="Times New Roman" w:cs="Times New Roman"/>
          <w:sz w:val="24"/>
          <w:szCs w:val="24"/>
        </w:rPr>
        <w:t xml:space="preserve"> točku dnevnog reda te </w:t>
      </w:r>
      <w:r w:rsidR="003E6524">
        <w:rPr>
          <w:rFonts w:ascii="Times New Roman" w:hAnsi="Times New Roman" w:cs="Times New Roman"/>
          <w:sz w:val="24"/>
          <w:szCs w:val="24"/>
        </w:rPr>
        <w:t>tumači Evaluaciju provedbe Lokalne razvojne strategije LAG.a Vuka-Dunav za razdoblje od 01.01.2020.-31.12.2020. godine</w:t>
      </w:r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1A7DE243" w14:textId="77777777" w:rsidR="00874031" w:rsidRPr="00874031" w:rsidRDefault="00874031" w:rsidP="00874031">
      <w:pPr>
        <w:spacing w:after="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5DE839" w14:textId="77777777" w:rsidR="00874031" w:rsidRPr="00874031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031">
        <w:rPr>
          <w:rFonts w:ascii="Times New Roman" w:hAnsi="Times New Roman" w:cs="Times New Roman"/>
          <w:sz w:val="24"/>
          <w:szCs w:val="24"/>
        </w:rPr>
        <w:tab/>
      </w:r>
      <w:bookmarkStart w:id="1" w:name="_Hlk42170585"/>
      <w:r w:rsidRPr="00874031">
        <w:rPr>
          <w:rFonts w:ascii="Times New Roman" w:hAnsi="Times New Roman" w:cs="Times New Roman"/>
          <w:sz w:val="24"/>
          <w:szCs w:val="24"/>
        </w:rPr>
        <w:t>Kako rasprave nije bilo, točka dnevnog reda dana je na glasanje, te jednoglasno usvojena.</w:t>
      </w:r>
    </w:p>
    <w:bookmarkEnd w:id="1"/>
    <w:p w14:paraId="01E25896" w14:textId="2FA2C247" w:rsidR="00AB7D89" w:rsidRPr="00283B9D" w:rsidRDefault="00AB7D89" w:rsidP="00874031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18527" w14:textId="1396DB35" w:rsidR="00874031" w:rsidRPr="00874031" w:rsidRDefault="009B2970" w:rsidP="00874031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d 7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74031" w:rsidRPr="00874031">
        <w:rPr>
          <w:rFonts w:ascii="Times New Roman" w:hAnsi="Times New Roman" w:cs="Times New Roman"/>
          <w:b/>
          <w:bCs/>
          <w:sz w:val="26"/>
          <w:szCs w:val="26"/>
        </w:rPr>
        <w:t xml:space="preserve">Donošenje Odluke o primanju </w:t>
      </w:r>
      <w:r w:rsidR="003E6524">
        <w:rPr>
          <w:rFonts w:ascii="Times New Roman" w:hAnsi="Times New Roman" w:cs="Times New Roman"/>
          <w:b/>
          <w:bCs/>
          <w:sz w:val="26"/>
          <w:szCs w:val="26"/>
        </w:rPr>
        <w:t>u članstvo LAG-a Vuka-Dunav</w:t>
      </w:r>
    </w:p>
    <w:p w14:paraId="5C7E27CC" w14:textId="4FB6F72E" w:rsidR="00874031" w:rsidRPr="00874031" w:rsidRDefault="00874031" w:rsidP="00874031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031">
        <w:rPr>
          <w:rFonts w:ascii="Times New Roman" w:hAnsi="Times New Roman" w:cs="Times New Roman"/>
          <w:sz w:val="24"/>
          <w:szCs w:val="24"/>
        </w:rPr>
        <w:tab/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874031">
        <w:rPr>
          <w:rFonts w:ascii="Times New Roman" w:hAnsi="Times New Roman" w:cs="Times New Roman"/>
          <w:sz w:val="24"/>
          <w:szCs w:val="24"/>
        </w:rPr>
        <w:t xml:space="preserve"> LAG-a Vuka-Dunav, </w:t>
      </w:r>
      <w:r>
        <w:rPr>
          <w:rFonts w:ascii="Times New Roman" w:hAnsi="Times New Roman" w:cs="Times New Roman"/>
          <w:sz w:val="24"/>
          <w:szCs w:val="24"/>
        </w:rPr>
        <w:t>Davor Tubanjski</w:t>
      </w:r>
      <w:r w:rsidRPr="00874031">
        <w:rPr>
          <w:rFonts w:ascii="Times New Roman" w:hAnsi="Times New Roman" w:cs="Times New Roman"/>
          <w:sz w:val="24"/>
          <w:szCs w:val="24"/>
        </w:rPr>
        <w:t xml:space="preserve">, otvara ovu točku dnevnog reda te </w:t>
      </w:r>
      <w:bookmarkStart w:id="2" w:name="_Hlk42245777"/>
      <w:r w:rsidRPr="00874031">
        <w:rPr>
          <w:rFonts w:ascii="Times New Roman" w:hAnsi="Times New Roman" w:cs="Times New Roman"/>
          <w:sz w:val="24"/>
          <w:szCs w:val="24"/>
        </w:rPr>
        <w:t>navodi nov</w:t>
      </w:r>
      <w:r w:rsidR="003E6524">
        <w:rPr>
          <w:rFonts w:ascii="Times New Roman" w:hAnsi="Times New Roman" w:cs="Times New Roman"/>
          <w:sz w:val="24"/>
          <w:szCs w:val="24"/>
        </w:rPr>
        <w:t>e</w:t>
      </w:r>
      <w:r w:rsidRPr="00874031">
        <w:rPr>
          <w:rFonts w:ascii="Times New Roman" w:hAnsi="Times New Roman" w:cs="Times New Roman"/>
          <w:sz w:val="24"/>
          <w:szCs w:val="24"/>
        </w:rPr>
        <w:t xml:space="preserve"> potencijal</w:t>
      </w:r>
      <w:r w:rsidR="003E6524">
        <w:rPr>
          <w:rFonts w:ascii="Times New Roman" w:hAnsi="Times New Roman" w:cs="Times New Roman"/>
          <w:sz w:val="24"/>
          <w:szCs w:val="24"/>
        </w:rPr>
        <w:t>ne</w:t>
      </w:r>
      <w:r w:rsidRPr="00874031">
        <w:rPr>
          <w:rFonts w:ascii="Times New Roman" w:hAnsi="Times New Roman" w:cs="Times New Roman"/>
          <w:sz w:val="24"/>
          <w:szCs w:val="24"/>
        </w:rPr>
        <w:t xml:space="preserve"> član</w:t>
      </w:r>
      <w:r w:rsidR="003E6524">
        <w:rPr>
          <w:rFonts w:ascii="Times New Roman" w:hAnsi="Times New Roman" w:cs="Times New Roman"/>
          <w:sz w:val="24"/>
          <w:szCs w:val="24"/>
        </w:rPr>
        <w:t>ove</w:t>
      </w:r>
      <w:r w:rsidRPr="00874031">
        <w:rPr>
          <w:rFonts w:ascii="Times New Roman" w:hAnsi="Times New Roman" w:cs="Times New Roman"/>
          <w:sz w:val="24"/>
          <w:szCs w:val="24"/>
        </w:rPr>
        <w:t xml:space="preserve"> LAG-a. Predloženi za članstvo LAG-a bil</w:t>
      </w:r>
      <w:r w:rsidR="003E6524">
        <w:rPr>
          <w:rFonts w:ascii="Times New Roman" w:hAnsi="Times New Roman" w:cs="Times New Roman"/>
          <w:sz w:val="24"/>
          <w:szCs w:val="24"/>
        </w:rPr>
        <w:t>i</w:t>
      </w:r>
      <w:r w:rsidRPr="00874031">
        <w:rPr>
          <w:rFonts w:ascii="Times New Roman" w:hAnsi="Times New Roman" w:cs="Times New Roman"/>
          <w:sz w:val="24"/>
          <w:szCs w:val="24"/>
        </w:rPr>
        <w:t xml:space="preserve"> </w:t>
      </w:r>
      <w:r w:rsidR="003E6524">
        <w:rPr>
          <w:rFonts w:ascii="Times New Roman" w:hAnsi="Times New Roman" w:cs="Times New Roman"/>
          <w:sz w:val="24"/>
          <w:szCs w:val="24"/>
        </w:rPr>
        <w:t>su</w:t>
      </w:r>
      <w:r w:rsidRPr="00874031">
        <w:rPr>
          <w:rFonts w:ascii="Times New Roman" w:hAnsi="Times New Roman" w:cs="Times New Roman"/>
          <w:sz w:val="24"/>
          <w:szCs w:val="24"/>
        </w:rPr>
        <w:t>:</w:t>
      </w:r>
    </w:p>
    <w:bookmarkEnd w:id="2"/>
    <w:p w14:paraId="6EC9960C" w14:textId="3341931B" w:rsidR="00874031" w:rsidRDefault="003E6524" w:rsidP="00874031">
      <w:pPr>
        <w:numPr>
          <w:ilvl w:val="0"/>
          <w:numId w:val="17"/>
        </w:num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OPG Lapiš Lidija, Lapiš Lidija, Mirna ulica 2, </w:t>
      </w:r>
      <w:r w:rsidR="00874031"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Laslovo, 31215 Ernestinovo, OIB: 44501725440,</w:t>
      </w:r>
    </w:p>
    <w:p w14:paraId="28E8114B" w14:textId="621C9257" w:rsidR="003E6524" w:rsidRPr="00874031" w:rsidRDefault="003E6524" w:rsidP="00874031">
      <w:pPr>
        <w:numPr>
          <w:ilvl w:val="0"/>
          <w:numId w:val="17"/>
        </w:num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OPG Šušić Marijan, Šušić Marijan</w:t>
      </w:r>
      <w:r w:rsidR="00D83CF4">
        <w:rPr>
          <w:rFonts w:ascii="Times New Roman" w:eastAsiaTheme="minorEastAsia" w:hAnsi="Times New Roman" w:cs="Times New Roman"/>
          <w:sz w:val="24"/>
          <w:szCs w:val="24"/>
          <w:lang w:eastAsia="hr-HR"/>
        </w:rPr>
        <w:t>, Vladimira Nazora 109, 31215 Ernestinovo, OIB: 00984673788.</w:t>
      </w:r>
    </w:p>
    <w:p w14:paraId="468E3B80" w14:textId="77777777" w:rsidR="00874031" w:rsidRPr="00874031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D8221" w14:textId="2F3ED224" w:rsidR="00874031" w:rsidRPr="00874031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031">
        <w:rPr>
          <w:rFonts w:ascii="Times New Roman" w:hAnsi="Times New Roman" w:cs="Times New Roman"/>
          <w:sz w:val="24"/>
          <w:szCs w:val="24"/>
        </w:rPr>
        <w:tab/>
      </w:r>
      <w:bookmarkStart w:id="3" w:name="_Hlk77147890"/>
      <w:r w:rsidRPr="00874031">
        <w:rPr>
          <w:rFonts w:ascii="Times New Roman" w:hAnsi="Times New Roman" w:cs="Times New Roman"/>
          <w:sz w:val="24"/>
          <w:szCs w:val="24"/>
        </w:rPr>
        <w:t xml:space="preserve">Predsjednik </w:t>
      </w:r>
      <w:r w:rsidR="00686D7A">
        <w:rPr>
          <w:rFonts w:ascii="Times New Roman" w:hAnsi="Times New Roman" w:cs="Times New Roman"/>
          <w:sz w:val="24"/>
          <w:szCs w:val="24"/>
        </w:rPr>
        <w:t>Skupštine</w:t>
      </w:r>
      <w:r w:rsidRPr="00874031">
        <w:rPr>
          <w:rFonts w:ascii="Times New Roman" w:hAnsi="Times New Roman" w:cs="Times New Roman"/>
          <w:sz w:val="24"/>
          <w:szCs w:val="24"/>
        </w:rPr>
        <w:t xml:space="preserve"> LAG-a Vuka-Dunav, </w:t>
      </w:r>
      <w:r w:rsidR="00686D7A">
        <w:rPr>
          <w:rFonts w:ascii="Times New Roman" w:hAnsi="Times New Roman" w:cs="Times New Roman"/>
          <w:sz w:val="24"/>
          <w:szCs w:val="24"/>
        </w:rPr>
        <w:t>Davor Tubanjski</w:t>
      </w:r>
      <w:r w:rsidRPr="00874031">
        <w:rPr>
          <w:rFonts w:ascii="Times New Roman" w:hAnsi="Times New Roman" w:cs="Times New Roman"/>
          <w:sz w:val="24"/>
          <w:szCs w:val="24"/>
        </w:rPr>
        <w:t xml:space="preserve">, otvara raspravu ove točke dnevnog reda. </w:t>
      </w:r>
    </w:p>
    <w:p w14:paraId="24C603A8" w14:textId="77777777" w:rsidR="00874031" w:rsidRPr="00874031" w:rsidRDefault="00874031" w:rsidP="00874031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031">
        <w:rPr>
          <w:rFonts w:ascii="Times New Roman" w:hAnsi="Times New Roman" w:cs="Times New Roman"/>
          <w:sz w:val="24"/>
          <w:szCs w:val="24"/>
        </w:rPr>
        <w:t>Obzirom da rasprave nije bilo, ova točka dnevnog reda je jednoglasno usvojena.</w:t>
      </w:r>
    </w:p>
    <w:p w14:paraId="1C02E346" w14:textId="5B870B70" w:rsidR="00283B9D" w:rsidRPr="00283B9D" w:rsidRDefault="00283B9D" w:rsidP="00874031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1B21317D" w14:textId="2D3CE12A" w:rsidR="00686D7A" w:rsidRPr="00686D7A" w:rsidRDefault="009B2970" w:rsidP="00686D7A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lastRenderedPageBreak/>
        <w:t>Ad</w:t>
      </w:r>
      <w:r w:rsidR="00652D2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8</w:t>
      </w:r>
      <w:r w:rsidRPr="00DF43E8">
        <w:rPr>
          <w:rFonts w:ascii="Times New Roman" w:hAnsi="Times New Roman" w:cs="Times New Roman"/>
          <w:b/>
          <w:sz w:val="26"/>
          <w:szCs w:val="26"/>
        </w:rPr>
        <w:t>: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6D7A">
        <w:rPr>
          <w:rFonts w:ascii="Times New Roman" w:hAnsi="Times New Roman" w:cs="Times New Roman"/>
          <w:b/>
          <w:sz w:val="26"/>
          <w:szCs w:val="26"/>
        </w:rPr>
        <w:t xml:space="preserve">Donošenje </w:t>
      </w:r>
      <w:r w:rsidR="00686D7A" w:rsidRPr="00686D7A">
        <w:rPr>
          <w:rFonts w:ascii="Times New Roman" w:hAnsi="Times New Roman" w:cs="Times New Roman"/>
          <w:b/>
          <w:bCs/>
          <w:sz w:val="26"/>
          <w:szCs w:val="26"/>
        </w:rPr>
        <w:t xml:space="preserve">Odluke o </w:t>
      </w:r>
      <w:r w:rsidR="00D83CF4">
        <w:rPr>
          <w:rFonts w:ascii="Times New Roman" w:hAnsi="Times New Roman" w:cs="Times New Roman"/>
          <w:b/>
          <w:bCs/>
          <w:sz w:val="26"/>
          <w:szCs w:val="26"/>
        </w:rPr>
        <w:t>usvajanju prijedloga izmjene Lokalne razvojne strategije LAG-a Vuka-Dunav</w:t>
      </w:r>
    </w:p>
    <w:p w14:paraId="2420CBEC" w14:textId="39C89700" w:rsidR="00686D7A" w:rsidRPr="00D83CF4" w:rsidRDefault="00686D7A" w:rsidP="00D83CF4">
      <w:pPr>
        <w:spacing w:after="100" w:afterAutospacing="1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D7A">
        <w:rPr>
          <w:rFonts w:ascii="Times New Roman" w:hAnsi="Times New Roman" w:cs="Times New Roman"/>
          <w:sz w:val="24"/>
          <w:szCs w:val="24"/>
        </w:rPr>
        <w:tab/>
      </w:r>
      <w:r w:rsidR="00D83CF4" w:rsidRPr="00D83CF4">
        <w:rPr>
          <w:rFonts w:ascii="Times New Roman" w:hAnsi="Times New Roman" w:cs="Times New Roman"/>
          <w:sz w:val="24"/>
          <w:szCs w:val="24"/>
        </w:rPr>
        <w:t>Predsjednik Skupštine LAG-a Vuka-Dunav, Davor Tubanjski</w:t>
      </w:r>
      <w:r w:rsidR="00D83CF4">
        <w:rPr>
          <w:rFonts w:ascii="Times New Roman" w:hAnsi="Times New Roman" w:cs="Times New Roman"/>
          <w:sz w:val="24"/>
          <w:szCs w:val="24"/>
        </w:rPr>
        <w:t xml:space="preserve"> obrazlaže članovima izmjenu LRS. Izmjena LRS napravljena je zbog nove alokacije sredstava dodijeljenih Ugovorom za provedbu LAG natječaja. Uskladili su se planirani financijski iznosi po operacijama sukladno novim alociranim sredstvima u Ugovoru i postotcima navedenim u odabranoj LRS. Predsjednik </w:t>
      </w:r>
      <w:r w:rsidR="00D83CF4" w:rsidRPr="00D83CF4">
        <w:rPr>
          <w:rFonts w:ascii="Times New Roman" w:hAnsi="Times New Roman" w:cs="Times New Roman"/>
          <w:sz w:val="24"/>
          <w:szCs w:val="24"/>
        </w:rPr>
        <w:t xml:space="preserve">otvara raspravu ove točke dnevnog reda. </w:t>
      </w:r>
    </w:p>
    <w:p w14:paraId="24372B47" w14:textId="3D3BBE73" w:rsidR="003C4834" w:rsidRPr="00FD0A41" w:rsidRDefault="00686D7A" w:rsidP="00D83CF4">
      <w:pPr>
        <w:spacing w:after="100" w:afterAutospacing="1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D7A">
        <w:rPr>
          <w:rFonts w:ascii="Times New Roman" w:hAnsi="Times New Roman" w:cs="Times New Roman"/>
          <w:sz w:val="24"/>
          <w:szCs w:val="24"/>
        </w:rPr>
        <w:t xml:space="preserve">Nakon što nije bilo rasprave, Predsjednik </w:t>
      </w:r>
      <w:r w:rsidR="00FD0A41">
        <w:rPr>
          <w:rFonts w:ascii="Times New Roman" w:hAnsi="Times New Roman" w:cs="Times New Roman"/>
          <w:sz w:val="24"/>
          <w:szCs w:val="24"/>
        </w:rPr>
        <w:t>Skupštine</w:t>
      </w:r>
      <w:r w:rsidRPr="00686D7A">
        <w:rPr>
          <w:rFonts w:ascii="Times New Roman" w:hAnsi="Times New Roman" w:cs="Times New Roman"/>
          <w:sz w:val="24"/>
          <w:szCs w:val="24"/>
        </w:rPr>
        <w:t xml:space="preserve"> zatvorio je ovu točku dnevnog reda.</w:t>
      </w:r>
      <w:r w:rsidR="00002221">
        <w:rPr>
          <w:rFonts w:ascii="Times New Roman" w:hAnsi="Times New Roman" w:cs="Times New Roman"/>
          <w:sz w:val="24"/>
          <w:szCs w:val="24"/>
        </w:rPr>
        <w:t xml:space="preserve"> T</w:t>
      </w:r>
      <w:r w:rsidR="00002221" w:rsidRPr="00002221">
        <w:rPr>
          <w:rFonts w:ascii="Times New Roman" w:hAnsi="Times New Roman" w:cs="Times New Roman"/>
          <w:sz w:val="24"/>
          <w:szCs w:val="24"/>
        </w:rPr>
        <w:t>očka je dana na glasanje, te je jednoglasno usvojena.</w:t>
      </w:r>
    </w:p>
    <w:p w14:paraId="3EE52D27" w14:textId="0D05A94F" w:rsidR="00FD0A41" w:rsidRPr="00FD0A41" w:rsidRDefault="003C4834" w:rsidP="00FD0A41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C4834">
        <w:rPr>
          <w:rFonts w:ascii="Times New Roman" w:hAnsi="Times New Roman" w:cs="Times New Roman"/>
          <w:b/>
          <w:sz w:val="26"/>
          <w:szCs w:val="26"/>
        </w:rPr>
        <w:t>Ad</w:t>
      </w:r>
      <w:r w:rsidR="00461A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C4834">
        <w:rPr>
          <w:rFonts w:ascii="Times New Roman" w:hAnsi="Times New Roman" w:cs="Times New Roman"/>
          <w:b/>
          <w:sz w:val="26"/>
          <w:szCs w:val="26"/>
        </w:rPr>
        <w:t xml:space="preserve">9: </w:t>
      </w:r>
      <w:bookmarkStart w:id="4" w:name="_Hlk60124773"/>
      <w:r w:rsidR="0098284B">
        <w:rPr>
          <w:rFonts w:ascii="Times New Roman" w:hAnsi="Times New Roman" w:cs="Times New Roman"/>
          <w:b/>
          <w:bCs/>
          <w:sz w:val="26"/>
          <w:szCs w:val="26"/>
        </w:rPr>
        <w:t>Donošenje Odluke o usvajanju Akcijskog plana provedbe LRS Lokalne akcijske grupe Vuka-Dunav</w:t>
      </w:r>
    </w:p>
    <w:p w14:paraId="7901FDF7" w14:textId="7809800D" w:rsidR="00FD0A41" w:rsidRDefault="0098284B" w:rsidP="00FD0A41">
      <w:pPr>
        <w:spacing w:after="100" w:afterAutospacing="1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Nastavno na prethodnu točku</w:t>
      </w:r>
      <w:r w:rsidR="00A4667C">
        <w:rPr>
          <w:rFonts w:ascii="Times New Roman" w:hAnsi="Times New Roman" w:cs="Times New Roman"/>
          <w:sz w:val="24"/>
          <w:szCs w:val="24"/>
        </w:rPr>
        <w:t xml:space="preserve"> dnevnog reda, predložen je akcijski plan provedbe LRS, koji je obrazložen članovima Skupštine. Predsjednik LAG-a objašnjava kako je došlo do izmjene lokalne razvojne strategije gdje je povećana alokacija</w:t>
      </w:r>
      <w:r w:rsidR="003E7865">
        <w:rPr>
          <w:rFonts w:ascii="Times New Roman" w:hAnsi="Times New Roman" w:cs="Times New Roman"/>
          <w:sz w:val="24"/>
          <w:szCs w:val="24"/>
        </w:rPr>
        <w:t xml:space="preserve"> dodijeljenih sredstava iz </w:t>
      </w:r>
      <w:r w:rsidR="003E7865">
        <w:rPr>
          <w:rFonts w:ascii="Times New Roman" w:hAnsi="Times New Roman" w:cs="Times New Roman"/>
          <w:sz w:val="24"/>
          <w:szCs w:val="24"/>
        </w:rPr>
        <w:br/>
        <w:t xml:space="preserve">Ugovora u odnosu na planirane iz odabrane LRS. Sukladno tome izmijenjen je akcijski plan provedbe te povećanjem alokacije, korisnici s područja LAG-a imati će veće mogućnosti za aplikaciju na Natječaj, odnosno biti će dodijeljeno više Odluka o odabiru projekta od prvotno planiranog. </w:t>
      </w:r>
    </w:p>
    <w:p w14:paraId="1F825CE6" w14:textId="5B0147CA" w:rsidR="003E7865" w:rsidRPr="00FD0A41" w:rsidRDefault="003E7865" w:rsidP="00FD0A41">
      <w:pPr>
        <w:spacing w:after="100" w:afterAutospacing="1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Skupštine otvara raspravu ove točke, a budući da nije bilo rasprave, nakon glasovanja prijedlog je jednoglasno prihvaćen.</w:t>
      </w:r>
    </w:p>
    <w:bookmarkEnd w:id="4"/>
    <w:p w14:paraId="5F19B45C" w14:textId="1407DF13" w:rsidR="009B2970" w:rsidRPr="002515C8" w:rsidRDefault="009B2970" w:rsidP="00FD0A4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r-HR"/>
        </w:rPr>
      </w:pPr>
      <w:r w:rsidRPr="002515C8">
        <w:rPr>
          <w:rFonts w:ascii="Times New Roman" w:hAnsi="Times New Roman" w:cs="Times New Roman"/>
          <w:b/>
          <w:sz w:val="26"/>
          <w:szCs w:val="26"/>
        </w:rPr>
        <w:t>Ad</w:t>
      </w:r>
      <w:r w:rsidR="00461A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6309">
        <w:rPr>
          <w:rFonts w:ascii="Times New Roman" w:hAnsi="Times New Roman" w:cs="Times New Roman"/>
          <w:b/>
          <w:sz w:val="26"/>
          <w:szCs w:val="26"/>
        </w:rPr>
        <w:t>1</w:t>
      </w:r>
      <w:r w:rsidRPr="002515C8">
        <w:rPr>
          <w:rFonts w:ascii="Times New Roman" w:hAnsi="Times New Roman" w:cs="Times New Roman"/>
          <w:b/>
          <w:sz w:val="26"/>
          <w:szCs w:val="26"/>
        </w:rPr>
        <w:t xml:space="preserve">0: </w:t>
      </w:r>
      <w:r w:rsidR="00D82675">
        <w:rPr>
          <w:rFonts w:ascii="Times New Roman" w:hAnsi="Times New Roman" w:cs="Times New Roman"/>
          <w:b/>
          <w:sz w:val="26"/>
          <w:szCs w:val="26"/>
        </w:rPr>
        <w:t>Donošenje Odluke o usvajanju izmjene Plana provedbe LRS</w:t>
      </w:r>
      <w:r w:rsidR="00D9539B">
        <w:rPr>
          <w:rFonts w:ascii="Times New Roman" w:hAnsi="Times New Roman" w:cs="Times New Roman"/>
          <w:b/>
          <w:sz w:val="26"/>
          <w:szCs w:val="26"/>
        </w:rPr>
        <w:t xml:space="preserve"> 2014.-2020.</w:t>
      </w:r>
    </w:p>
    <w:p w14:paraId="5C84F49D" w14:textId="0144FB1C" w:rsidR="00406309" w:rsidRDefault="00D94E4A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406309">
        <w:rPr>
          <w:rFonts w:ascii="Times New Roman" w:hAnsi="Times New Roman" w:cs="Times New Roman"/>
          <w:sz w:val="24"/>
          <w:szCs w:val="24"/>
        </w:rPr>
        <w:t xml:space="preserve">Predsjednik LAG-a Vuka-Dunav otvara točku ovog dnevnog reda, te navodi kako se izmjenom akcijskog plana provedbe izmijenio i financijski plan </w:t>
      </w:r>
      <w:r w:rsidR="00D9539B">
        <w:rPr>
          <w:rFonts w:ascii="Times New Roman" w:hAnsi="Times New Roman" w:cs="Times New Roman"/>
          <w:sz w:val="24"/>
          <w:szCs w:val="24"/>
        </w:rPr>
        <w:t>provedbe prema tipovima operacija, na što</w:t>
      </w:r>
      <w:r w:rsidR="00DD154B">
        <w:rPr>
          <w:rFonts w:ascii="Times New Roman" w:hAnsi="Times New Roman" w:cs="Times New Roman"/>
          <w:sz w:val="24"/>
          <w:szCs w:val="24"/>
        </w:rPr>
        <w:t xml:space="preserve"> je utjecala dodjela sredstava iz prijelaznog razdoblja, te je povećana alokacija</w:t>
      </w:r>
      <w:r w:rsidR="00D9539B">
        <w:rPr>
          <w:rFonts w:ascii="Times New Roman" w:hAnsi="Times New Roman" w:cs="Times New Roman"/>
          <w:sz w:val="24"/>
          <w:szCs w:val="24"/>
        </w:rPr>
        <w:t>.</w:t>
      </w:r>
    </w:p>
    <w:p w14:paraId="2CC94811" w14:textId="40DE77FC" w:rsidR="00D9539B" w:rsidRDefault="00D9539B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ADE726" w14:textId="447AE2ED" w:rsidR="00D9539B" w:rsidRDefault="00D9539B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39B">
        <w:rPr>
          <w:rFonts w:ascii="Times New Roman" w:hAnsi="Times New Roman" w:cs="Times New Roman"/>
          <w:sz w:val="24"/>
          <w:szCs w:val="24"/>
        </w:rPr>
        <w:t>Predsjednik Skupštine otvara raspravu ove točke, a budući da nije bilo rasprave, nakon glasovanja prijedlog je jednoglasno prihvaćen.</w:t>
      </w:r>
    </w:p>
    <w:p w14:paraId="396078B0" w14:textId="77777777" w:rsidR="00D9539B" w:rsidRDefault="00D9539B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210610" w14:textId="22149529" w:rsidR="00D9539B" w:rsidRPr="004D537F" w:rsidRDefault="00461A42" w:rsidP="00981249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D537F">
        <w:rPr>
          <w:rFonts w:ascii="Times New Roman" w:hAnsi="Times New Roman" w:cs="Times New Roman"/>
          <w:b/>
          <w:bCs/>
          <w:sz w:val="26"/>
          <w:szCs w:val="26"/>
        </w:rPr>
        <w:t xml:space="preserve">Ad 11: </w:t>
      </w:r>
      <w:r w:rsidR="004D537F" w:rsidRPr="004D537F">
        <w:rPr>
          <w:rFonts w:ascii="Times New Roman" w:hAnsi="Times New Roman" w:cs="Times New Roman"/>
          <w:b/>
          <w:bCs/>
          <w:sz w:val="26"/>
          <w:szCs w:val="26"/>
        </w:rPr>
        <w:t>Donošenje Izvještaja o provedbi 1. projekta suradnje „Naše domaće“ – najava Javnog poziva za dodjelu markice/jamstvenog žiga Golden Panonian Quality</w:t>
      </w:r>
    </w:p>
    <w:p w14:paraId="40FD4808" w14:textId="77777777" w:rsidR="00D9539B" w:rsidRDefault="00D9539B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385688" w14:textId="20DC3737" w:rsidR="00406309" w:rsidRDefault="004D537F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Predsjednik LAG-a Vuka- Dunav otvara točku ovog dnevnog reda, te riječ prepušta Voditeljici LAG-a Vuka-Dunav koja je upoznala nazočne s mogućnostima i prednostima stjecanja regionalne oznake kvalitete „Golden Panonian Quality“. Cilj projekta je brendiranje domaćih lokalnih proizvoda s područja Osječko-baranjske županije</w:t>
      </w:r>
      <w:r w:rsidR="00AB2CE9">
        <w:rPr>
          <w:rFonts w:ascii="Times New Roman" w:hAnsi="Times New Roman" w:cs="Times New Roman"/>
          <w:sz w:val="24"/>
          <w:szCs w:val="24"/>
        </w:rPr>
        <w:t xml:space="preserve"> u svrhu njihove prepoznatljivosti i prepoznavanja regije kao tradicionalno gastro turističke ponude. Projekt suradnje financira se iz </w:t>
      </w:r>
      <w:r w:rsidR="00AB2CE9">
        <w:rPr>
          <w:rFonts w:ascii="Times New Roman" w:hAnsi="Times New Roman" w:cs="Times New Roman"/>
          <w:sz w:val="24"/>
          <w:szCs w:val="24"/>
        </w:rPr>
        <w:lastRenderedPageBreak/>
        <w:t>Programa ruralnog razvoja Republike Hrvatske kroz Tip operacije 19.3.2. „Provedba aktivnosti projekata suradnje „. Vrijednost projekta iznosi 382.292,31 kuna.</w:t>
      </w:r>
    </w:p>
    <w:p w14:paraId="36205487" w14:textId="77777777" w:rsidR="00406309" w:rsidRDefault="0040630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E45C3E" w14:textId="19E5311B" w:rsidR="00406309" w:rsidRPr="00840B94" w:rsidRDefault="00AB2CE9" w:rsidP="00981249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40B94">
        <w:rPr>
          <w:rFonts w:ascii="Times New Roman" w:hAnsi="Times New Roman" w:cs="Times New Roman"/>
          <w:b/>
          <w:bCs/>
          <w:sz w:val="26"/>
          <w:szCs w:val="26"/>
        </w:rPr>
        <w:t>Ad 12: Razno</w:t>
      </w:r>
    </w:p>
    <w:p w14:paraId="1E93EA08" w14:textId="77777777" w:rsidR="00406309" w:rsidRDefault="0040630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2908C2" w14:textId="41B38220" w:rsidR="00D94E4A" w:rsidRDefault="00D94E4A" w:rsidP="00AB2C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Na kraju sjednice, Predsjednik se zahvalio članovima Skupštine na dolasku, kvalitetnoj suradnji i komunikaciji. Pozvao je članove Skupštine da sudjeluju u radu LAG-a kako bi se što kvalitetnije sudjelovalo u provedbi Lokalne razvojne strategije LAG-a Vuka-Dunav.</w:t>
      </w:r>
      <w:r w:rsidR="006D13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AAFD0" w14:textId="77777777" w:rsidR="00FD0A41" w:rsidRDefault="00FD0A41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D863A" w14:textId="5358F5B5" w:rsidR="006D13D9" w:rsidRDefault="006D13D9" w:rsidP="00443D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 o</w:t>
      </w:r>
      <w:r w:rsidRPr="006D13D9">
        <w:rPr>
          <w:rFonts w:ascii="Times New Roman" w:hAnsi="Times New Roman" w:cs="Times New Roman"/>
          <w:sz w:val="24"/>
          <w:szCs w:val="24"/>
        </w:rPr>
        <w:t>bzirom na situaciju sa</w:t>
      </w:r>
      <w:r>
        <w:rPr>
          <w:rFonts w:ascii="Times New Roman" w:hAnsi="Times New Roman" w:cs="Times New Roman"/>
          <w:sz w:val="24"/>
          <w:szCs w:val="24"/>
        </w:rPr>
        <w:t xml:space="preserve"> pandemijom</w:t>
      </w:r>
      <w:r w:rsidRPr="006D13D9">
        <w:rPr>
          <w:rFonts w:ascii="Times New Roman" w:hAnsi="Times New Roman" w:cs="Times New Roman"/>
          <w:sz w:val="24"/>
          <w:szCs w:val="24"/>
        </w:rPr>
        <w:t xml:space="preserve"> koronavirusom (COVID</w:t>
      </w:r>
      <w:r>
        <w:rPr>
          <w:rFonts w:ascii="Times New Roman" w:hAnsi="Times New Roman" w:cs="Times New Roman"/>
          <w:sz w:val="24"/>
          <w:szCs w:val="24"/>
        </w:rPr>
        <w:t xml:space="preserve">19) </w:t>
      </w:r>
      <w:r w:rsidR="00EA20AE">
        <w:rPr>
          <w:rFonts w:ascii="Times New Roman" w:hAnsi="Times New Roman" w:cs="Times New Roman"/>
          <w:sz w:val="24"/>
          <w:szCs w:val="24"/>
        </w:rPr>
        <w:t xml:space="preserve">pridržavali </w:t>
      </w:r>
      <w:r>
        <w:rPr>
          <w:rFonts w:ascii="Times New Roman" w:hAnsi="Times New Roman" w:cs="Times New Roman"/>
          <w:sz w:val="24"/>
          <w:szCs w:val="24"/>
        </w:rPr>
        <w:t>smo se svih propisanih epidemioloških mjera te</w:t>
      </w:r>
      <w:r w:rsidR="00002221">
        <w:rPr>
          <w:rFonts w:ascii="Times New Roman" w:hAnsi="Times New Roman" w:cs="Times New Roman"/>
          <w:sz w:val="24"/>
          <w:szCs w:val="24"/>
        </w:rPr>
        <w:t xml:space="preserve"> se vodilo računa o dozvoljenom broju </w:t>
      </w:r>
      <w:r w:rsidRPr="006D13D9">
        <w:rPr>
          <w:rFonts w:ascii="Times New Roman" w:hAnsi="Times New Roman" w:cs="Times New Roman"/>
          <w:sz w:val="24"/>
          <w:szCs w:val="24"/>
        </w:rPr>
        <w:t>ljudi na 2</w:t>
      </w:r>
      <w:r w:rsidR="00AB2CE9">
        <w:rPr>
          <w:rFonts w:ascii="Times New Roman" w:hAnsi="Times New Roman" w:cs="Times New Roman"/>
          <w:sz w:val="24"/>
          <w:szCs w:val="24"/>
        </w:rPr>
        <w:t>5</w:t>
      </w:r>
      <w:r w:rsidRPr="006D13D9">
        <w:rPr>
          <w:rFonts w:ascii="Times New Roman" w:hAnsi="Times New Roman" w:cs="Times New Roman"/>
          <w:sz w:val="24"/>
          <w:szCs w:val="24"/>
        </w:rPr>
        <w:t xml:space="preserve"> Redovnoj Skupštini LAG-a Vuka-Dunav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4D8F47" w14:textId="597E55F5" w:rsidR="00FD0A41" w:rsidRDefault="00FD0A41" w:rsidP="00443D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1E46D" w14:textId="77777777" w:rsidR="00D94E4A" w:rsidRPr="00283B9D" w:rsidRDefault="00D94E4A" w:rsidP="00981249">
      <w:pPr>
        <w:spacing w:after="0"/>
        <w:rPr>
          <w:sz w:val="24"/>
          <w:szCs w:val="24"/>
        </w:rPr>
      </w:pPr>
    </w:p>
    <w:p w14:paraId="4FE4FD71" w14:textId="3C48F0DA"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Kako nije bilo dodatnih komentara i rasprave, predsjednik </w:t>
      </w:r>
      <w:r w:rsidR="00FD0A41">
        <w:rPr>
          <w:rFonts w:ascii="Times New Roman" w:hAnsi="Times New Roman" w:cs="Times New Roman"/>
          <w:sz w:val="24"/>
          <w:szCs w:val="24"/>
        </w:rPr>
        <w:t>Skupštine</w:t>
      </w:r>
      <w:r w:rsidRPr="00283B9D">
        <w:rPr>
          <w:rFonts w:ascii="Times New Roman" w:hAnsi="Times New Roman" w:cs="Times New Roman"/>
          <w:sz w:val="24"/>
          <w:szCs w:val="24"/>
        </w:rPr>
        <w:t xml:space="preserve"> zaključuje </w:t>
      </w:r>
      <w:r w:rsidR="00FD0A41">
        <w:rPr>
          <w:rFonts w:ascii="Times New Roman" w:hAnsi="Times New Roman" w:cs="Times New Roman"/>
          <w:sz w:val="24"/>
          <w:szCs w:val="24"/>
        </w:rPr>
        <w:t>Skupštinu</w:t>
      </w:r>
      <w:r w:rsidRPr="00283B9D">
        <w:rPr>
          <w:rFonts w:ascii="Times New Roman" w:hAnsi="Times New Roman" w:cs="Times New Roman"/>
          <w:sz w:val="24"/>
          <w:szCs w:val="24"/>
        </w:rPr>
        <w:t xml:space="preserve"> u 1</w:t>
      </w:r>
      <w:r w:rsidR="002515C8">
        <w:rPr>
          <w:rFonts w:ascii="Times New Roman" w:hAnsi="Times New Roman" w:cs="Times New Roman"/>
          <w:sz w:val="24"/>
          <w:szCs w:val="24"/>
        </w:rPr>
        <w:t>1</w:t>
      </w:r>
      <w:r w:rsidRPr="00283B9D">
        <w:rPr>
          <w:rFonts w:ascii="Times New Roman" w:hAnsi="Times New Roman" w:cs="Times New Roman"/>
          <w:sz w:val="24"/>
          <w:szCs w:val="24"/>
        </w:rPr>
        <w:t>:</w:t>
      </w:r>
      <w:r w:rsidR="002515C8">
        <w:rPr>
          <w:rFonts w:ascii="Times New Roman" w:hAnsi="Times New Roman" w:cs="Times New Roman"/>
          <w:sz w:val="24"/>
          <w:szCs w:val="24"/>
        </w:rPr>
        <w:t>0</w:t>
      </w:r>
      <w:r w:rsidR="00BE31A2" w:rsidRPr="00283B9D">
        <w:rPr>
          <w:rFonts w:ascii="Times New Roman" w:hAnsi="Times New Roman" w:cs="Times New Roman"/>
          <w:sz w:val="24"/>
          <w:szCs w:val="24"/>
        </w:rPr>
        <w:t>0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386769" w:rsidRPr="00283B9D">
        <w:rPr>
          <w:rFonts w:ascii="Times New Roman" w:hAnsi="Times New Roman" w:cs="Times New Roman"/>
          <w:sz w:val="24"/>
          <w:szCs w:val="24"/>
        </w:rPr>
        <w:t>sati</w:t>
      </w:r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14:paraId="1EDBBBB5" w14:textId="77777777" w:rsidR="00283B9D" w:rsidRPr="00283B9D" w:rsidRDefault="00283B9D" w:rsidP="009B29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BCD88E" w14:textId="398B6EE9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UBROJ: SK/</w:t>
      </w:r>
      <w:r w:rsidR="002515C8">
        <w:rPr>
          <w:rFonts w:ascii="Times New Roman" w:hAnsi="Times New Roman" w:cs="Times New Roman"/>
          <w:sz w:val="24"/>
          <w:szCs w:val="24"/>
        </w:rPr>
        <w:t>2</w:t>
      </w:r>
      <w:r w:rsidR="00FD0A41">
        <w:rPr>
          <w:rFonts w:ascii="Times New Roman" w:hAnsi="Times New Roman" w:cs="Times New Roman"/>
          <w:sz w:val="24"/>
          <w:szCs w:val="24"/>
        </w:rPr>
        <w:t>1-</w:t>
      </w:r>
      <w:r w:rsidR="00AB2CE9">
        <w:rPr>
          <w:rFonts w:ascii="Times New Roman" w:hAnsi="Times New Roman" w:cs="Times New Roman"/>
          <w:sz w:val="24"/>
          <w:szCs w:val="24"/>
        </w:rPr>
        <w:t>17</w:t>
      </w:r>
    </w:p>
    <w:p w14:paraId="5DCCBC91" w14:textId="484EA262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AB2CE9">
        <w:rPr>
          <w:rFonts w:ascii="Times New Roman" w:hAnsi="Times New Roman" w:cs="Times New Roman"/>
          <w:sz w:val="24"/>
          <w:szCs w:val="24"/>
        </w:rPr>
        <w:t>17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  <w:r w:rsidR="00AB2CE9">
        <w:rPr>
          <w:rFonts w:ascii="Times New Roman" w:hAnsi="Times New Roman" w:cs="Times New Roman"/>
          <w:sz w:val="24"/>
          <w:szCs w:val="24"/>
        </w:rPr>
        <w:t>lipnja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 w:rsidR="006D13D9">
        <w:rPr>
          <w:rFonts w:ascii="Times New Roman" w:hAnsi="Times New Roman" w:cs="Times New Roman"/>
          <w:sz w:val="24"/>
          <w:szCs w:val="24"/>
        </w:rPr>
        <w:t>2</w:t>
      </w:r>
      <w:r w:rsidR="00FD0A41">
        <w:rPr>
          <w:rFonts w:ascii="Times New Roman" w:hAnsi="Times New Roman" w:cs="Times New Roman"/>
          <w:sz w:val="24"/>
          <w:szCs w:val="24"/>
        </w:rPr>
        <w:t>1</w:t>
      </w:r>
      <w:r w:rsidRPr="00283B9D">
        <w:rPr>
          <w:rFonts w:ascii="Times New Roman" w:hAnsi="Times New Roman" w:cs="Times New Roman"/>
          <w:sz w:val="24"/>
          <w:szCs w:val="24"/>
        </w:rPr>
        <w:t>. godine</w:t>
      </w:r>
    </w:p>
    <w:p w14:paraId="126ADF9E" w14:textId="77777777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17B2E" w14:textId="619DEAFB" w:rsidR="00386769" w:rsidRPr="00283B9D" w:rsidRDefault="00386769" w:rsidP="00386769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    </w:t>
      </w:r>
      <w:r w:rsidR="002515C8">
        <w:rPr>
          <w:rFonts w:ascii="Times New Roman" w:hAnsi="Times New Roman" w:cs="Times New Roman"/>
          <w:sz w:val="24"/>
          <w:szCs w:val="24"/>
        </w:rPr>
        <w:t xml:space="preserve">   </w:t>
      </w:r>
      <w:r w:rsidRPr="00283B9D">
        <w:rPr>
          <w:rFonts w:ascii="Times New Roman" w:hAnsi="Times New Roman" w:cs="Times New Roman"/>
          <w:sz w:val="24"/>
          <w:szCs w:val="24"/>
        </w:rPr>
        <w:t xml:space="preserve">  Zapisničar:</w:t>
      </w:r>
      <w:r w:rsidRPr="00283B9D">
        <w:rPr>
          <w:rFonts w:ascii="Times New Roman" w:hAnsi="Times New Roman" w:cs="Times New Roman"/>
          <w:sz w:val="24"/>
          <w:szCs w:val="24"/>
        </w:rPr>
        <w:tab/>
        <w:t xml:space="preserve">            Ovjerovitelji zapisnika:</w:t>
      </w:r>
    </w:p>
    <w:p w14:paraId="1EAF51D4" w14:textId="0B012864" w:rsidR="009B2970" w:rsidRPr="00283B9D" w:rsidRDefault="002515C8" w:rsidP="002515C8">
      <w:pPr>
        <w:tabs>
          <w:tab w:val="center" w:pos="4513"/>
          <w:tab w:val="left" w:pos="6371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B2CE9">
        <w:rPr>
          <w:rFonts w:ascii="Times New Roman" w:hAnsi="Times New Roman" w:cs="Times New Roman"/>
          <w:sz w:val="24"/>
          <w:szCs w:val="24"/>
        </w:rPr>
        <w:t>Tea Tomšić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Roman Lončarić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Marija Horvatek</w:t>
      </w:r>
    </w:p>
    <w:p w14:paraId="46E2FBBF" w14:textId="77777777"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3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222222"/>
        <w:szCs w:val="24"/>
        <w:lang w:val="en-US"/>
      </w:rPr>
    </w:lvl>
  </w:abstractNum>
  <w:abstractNum w:abstractNumId="1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0F521E2"/>
    <w:multiLevelType w:val="hybridMultilevel"/>
    <w:tmpl w:val="A230A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B40E9"/>
    <w:multiLevelType w:val="hybridMultilevel"/>
    <w:tmpl w:val="C7D84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40C0D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27D96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6"/>
  </w:num>
  <w:num w:numId="6">
    <w:abstractNumId w:val="5"/>
  </w:num>
  <w:num w:numId="7">
    <w:abstractNumId w:val="3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1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4E"/>
    <w:rsid w:val="00002221"/>
    <w:rsid w:val="00014717"/>
    <w:rsid w:val="00047250"/>
    <w:rsid w:val="00104149"/>
    <w:rsid w:val="00126902"/>
    <w:rsid w:val="00165729"/>
    <w:rsid w:val="001C36F1"/>
    <w:rsid w:val="001E44B3"/>
    <w:rsid w:val="00220DDE"/>
    <w:rsid w:val="002515C8"/>
    <w:rsid w:val="00277522"/>
    <w:rsid w:val="00283B9D"/>
    <w:rsid w:val="002A1FFA"/>
    <w:rsid w:val="002D695B"/>
    <w:rsid w:val="003501A4"/>
    <w:rsid w:val="00386769"/>
    <w:rsid w:val="00395BB6"/>
    <w:rsid w:val="003C4834"/>
    <w:rsid w:val="003E2379"/>
    <w:rsid w:val="003E6524"/>
    <w:rsid w:val="003E7865"/>
    <w:rsid w:val="003E7E4E"/>
    <w:rsid w:val="00406309"/>
    <w:rsid w:val="00443DC2"/>
    <w:rsid w:val="00461A42"/>
    <w:rsid w:val="004D537F"/>
    <w:rsid w:val="004D6FDC"/>
    <w:rsid w:val="004E2416"/>
    <w:rsid w:val="00530E81"/>
    <w:rsid w:val="005344D8"/>
    <w:rsid w:val="005B4EFB"/>
    <w:rsid w:val="005F7582"/>
    <w:rsid w:val="00647D6B"/>
    <w:rsid w:val="00652D2E"/>
    <w:rsid w:val="00686D7A"/>
    <w:rsid w:val="006D13D9"/>
    <w:rsid w:val="006E1575"/>
    <w:rsid w:val="006E18CB"/>
    <w:rsid w:val="0076433B"/>
    <w:rsid w:val="00840B94"/>
    <w:rsid w:val="00874031"/>
    <w:rsid w:val="00875346"/>
    <w:rsid w:val="008B2F8B"/>
    <w:rsid w:val="00962EFD"/>
    <w:rsid w:val="00981249"/>
    <w:rsid w:val="0098284B"/>
    <w:rsid w:val="009B2970"/>
    <w:rsid w:val="009E7A0A"/>
    <w:rsid w:val="009F3D9B"/>
    <w:rsid w:val="00A4667C"/>
    <w:rsid w:val="00AB2CE9"/>
    <w:rsid w:val="00AB7D89"/>
    <w:rsid w:val="00B1684B"/>
    <w:rsid w:val="00B65E51"/>
    <w:rsid w:val="00B74E8C"/>
    <w:rsid w:val="00B86192"/>
    <w:rsid w:val="00BB6856"/>
    <w:rsid w:val="00BE31A2"/>
    <w:rsid w:val="00C042B3"/>
    <w:rsid w:val="00C2404B"/>
    <w:rsid w:val="00C30B46"/>
    <w:rsid w:val="00C9190B"/>
    <w:rsid w:val="00C96CCD"/>
    <w:rsid w:val="00D24A89"/>
    <w:rsid w:val="00D82675"/>
    <w:rsid w:val="00D83CF4"/>
    <w:rsid w:val="00D94E4A"/>
    <w:rsid w:val="00D9539B"/>
    <w:rsid w:val="00DD154B"/>
    <w:rsid w:val="00DF43E8"/>
    <w:rsid w:val="00DF5F34"/>
    <w:rsid w:val="00E73A8E"/>
    <w:rsid w:val="00E963BE"/>
    <w:rsid w:val="00EA20AE"/>
    <w:rsid w:val="00ED2B2E"/>
    <w:rsid w:val="00F365BF"/>
    <w:rsid w:val="00F44098"/>
    <w:rsid w:val="00F71C85"/>
    <w:rsid w:val="00F960E0"/>
    <w:rsid w:val="00FD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ABF6C"/>
  <w15:chartTrackingRefBased/>
  <w15:docId w15:val="{E5176046-B094-4255-A8F8-9ECC6D03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4E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E4E"/>
    <w:pPr>
      <w:spacing w:line="259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C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C3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Tomšić</cp:lastModifiedBy>
  <cp:revision>23</cp:revision>
  <cp:lastPrinted>2021-07-14T09:32:00Z</cp:lastPrinted>
  <dcterms:created xsi:type="dcterms:W3CDTF">2020-12-29T08:30:00Z</dcterms:created>
  <dcterms:modified xsi:type="dcterms:W3CDTF">2021-07-14T12:20:00Z</dcterms:modified>
</cp:coreProperties>
</file>