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5BB3" w14:textId="3090FB0A" w:rsidR="00BD1232" w:rsidRDefault="00BD1232" w:rsidP="00BD1232">
      <w:pPr>
        <w:pStyle w:val="Tijeloteksta3"/>
        <w:ind w:firstLine="708"/>
        <w:rPr>
          <w:iCs/>
          <w:szCs w:val="24"/>
        </w:rPr>
      </w:pPr>
      <w:r w:rsidRPr="004C16DB">
        <w:rPr>
          <w:iCs/>
          <w:szCs w:val="24"/>
        </w:rPr>
        <w:t xml:space="preserve">Temeljem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18., stavka 1. Zakona o udrugama („Narodne Novine“ broj 74/14</w:t>
      </w:r>
      <w:r w:rsidR="00166691">
        <w:rPr>
          <w:iCs/>
          <w:szCs w:val="24"/>
        </w:rPr>
        <w:t xml:space="preserve">, </w:t>
      </w:r>
      <w:r w:rsidRPr="004C16DB">
        <w:rPr>
          <w:iCs/>
          <w:szCs w:val="24"/>
        </w:rPr>
        <w:t>70/17</w:t>
      </w:r>
      <w:r w:rsidR="00166691">
        <w:rPr>
          <w:iCs/>
          <w:szCs w:val="24"/>
        </w:rPr>
        <w:t xml:space="preserve"> i 98/19</w:t>
      </w:r>
      <w:r w:rsidRPr="004C16DB">
        <w:rPr>
          <w:iCs/>
          <w:szCs w:val="24"/>
        </w:rPr>
        <w:t xml:space="preserve">),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5., stavka 3. Zakona o financijskom poslovanju i ra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unovodstvu neprofitnih organizacija («Narodne novine» broj 121/14), te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25. Statuta LAG-a Vuka – Dunav (4. lipnja 2019. godine)</w:t>
      </w:r>
      <w:r w:rsidRPr="00907DA8">
        <w:rPr>
          <w:iCs/>
          <w:szCs w:val="24"/>
        </w:rPr>
        <w:t xml:space="preserve">, </w:t>
      </w:r>
      <w:r w:rsidRPr="00E70B3F">
        <w:rPr>
          <w:iCs/>
          <w:szCs w:val="24"/>
        </w:rPr>
        <w:t xml:space="preserve">Skupština LAG-a Vuka-Dunav dana </w:t>
      </w:r>
      <w:r w:rsidR="0000136D">
        <w:rPr>
          <w:iCs/>
          <w:szCs w:val="24"/>
        </w:rPr>
        <w:t>1</w:t>
      </w:r>
      <w:r w:rsidR="00166691">
        <w:rPr>
          <w:iCs/>
          <w:szCs w:val="24"/>
        </w:rPr>
        <w:t>6</w:t>
      </w:r>
      <w:r w:rsidR="0000136D">
        <w:rPr>
          <w:iCs/>
          <w:szCs w:val="24"/>
        </w:rPr>
        <w:t xml:space="preserve">. </w:t>
      </w:r>
      <w:r w:rsidR="00166691">
        <w:rPr>
          <w:iCs/>
          <w:szCs w:val="24"/>
        </w:rPr>
        <w:t>ožujka</w:t>
      </w:r>
      <w:r w:rsidRPr="004F4A25">
        <w:rPr>
          <w:iCs/>
          <w:szCs w:val="24"/>
        </w:rPr>
        <w:t xml:space="preserve"> 202</w:t>
      </w:r>
      <w:r w:rsidR="00166691">
        <w:rPr>
          <w:iCs/>
          <w:szCs w:val="24"/>
        </w:rPr>
        <w:t>2</w:t>
      </w:r>
      <w:r w:rsidRPr="004F4A25">
        <w:rPr>
          <w:iCs/>
          <w:szCs w:val="24"/>
        </w:rPr>
        <w:t>.</w:t>
      </w:r>
      <w:r w:rsidRPr="00E70B3F">
        <w:rPr>
          <w:iCs/>
          <w:szCs w:val="24"/>
        </w:rPr>
        <w:t xml:space="preserve"> godine, donosi</w:t>
      </w:r>
    </w:p>
    <w:p w14:paraId="51669594" w14:textId="77777777"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852767" w14:textId="77777777"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A45960C" w14:textId="77777777" w:rsidR="0059153B" w:rsidRDefault="0059153B" w:rsidP="0059153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ODLUKU</w:t>
      </w:r>
    </w:p>
    <w:p w14:paraId="5A9A3F52" w14:textId="77777777" w:rsidR="0059153B" w:rsidRDefault="0059153B" w:rsidP="0059153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usvajanju Akcijskog plana provedbe LRS</w:t>
      </w:r>
      <w:r>
        <w:rPr>
          <w:rFonts w:ascii="Times New Roman" w:hAnsi="Times New Roman"/>
          <w:b/>
          <w:sz w:val="24"/>
          <w:szCs w:val="24"/>
        </w:rPr>
        <w:br/>
        <w:t>Lokalne akcijske grupe Vuka-Dunav</w:t>
      </w:r>
    </w:p>
    <w:p w14:paraId="6A7C1B75" w14:textId="77777777" w:rsidR="0059153B" w:rsidRDefault="0059153B" w:rsidP="0059153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6363C35" w14:textId="77777777" w:rsidR="0059153B" w:rsidRDefault="0059153B" w:rsidP="0059153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1.</w:t>
      </w:r>
    </w:p>
    <w:p w14:paraId="59B09BE3" w14:textId="77777777" w:rsidR="0059153B" w:rsidRDefault="0059153B" w:rsidP="0059153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67593D1D" w14:textId="77777777" w:rsidR="0059153B" w:rsidRDefault="0059153B" w:rsidP="0059153B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usvaja se Akcijski plan provedbe LRS LAG-a Vuka-Dunav.</w:t>
      </w:r>
    </w:p>
    <w:p w14:paraId="658A5FB8" w14:textId="77777777" w:rsidR="0059153B" w:rsidRDefault="0059153B" w:rsidP="0059153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886FC0D" w14:textId="77777777" w:rsidR="0059153B" w:rsidRDefault="0059153B" w:rsidP="0059153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3D8028E8" w14:textId="77777777" w:rsidR="0059153B" w:rsidRDefault="0059153B" w:rsidP="0059153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8AE303C" w14:textId="77777777" w:rsidR="0059153B" w:rsidRDefault="0059153B" w:rsidP="0059153B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Sastavni dio ove Odluke čini Akcijski plan provedbe LRS Lokalne akcijske grupe Vuka-Dunav.</w:t>
      </w:r>
    </w:p>
    <w:p w14:paraId="4D7D5379" w14:textId="77777777" w:rsidR="0059153B" w:rsidRDefault="0059153B" w:rsidP="0059153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BF83587" w14:textId="77777777" w:rsidR="0059153B" w:rsidRDefault="0059153B" w:rsidP="0059153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3.</w:t>
      </w:r>
    </w:p>
    <w:p w14:paraId="5C2A5D73" w14:textId="77777777" w:rsidR="0059153B" w:rsidRDefault="0059153B" w:rsidP="0059153B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 Odluka stupa na snagu danom donošenja.</w:t>
      </w:r>
    </w:p>
    <w:p w14:paraId="604FE3B6" w14:textId="77777777" w:rsidR="004F4A25" w:rsidRPr="00EE0325" w:rsidRDefault="004F4A25" w:rsidP="004F4A2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3DF9C46" w14:textId="77777777" w:rsidR="002F3F02" w:rsidRDefault="002F3F02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47B1D7E" w14:textId="77777777" w:rsidR="00496755" w:rsidRPr="00496755" w:rsidRDefault="00496755" w:rsidP="009E423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6227528C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996B4A8" w14:textId="6E6F71EF" w:rsidR="00460357" w:rsidRPr="00460357" w:rsidRDefault="00460357" w:rsidP="00460357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URBROJ: 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>SK/2</w:t>
      </w:r>
      <w:r w:rsidR="00166691">
        <w:rPr>
          <w:rFonts w:ascii="Times New Roman" w:eastAsia="Times New Roman" w:hAnsi="Times New Roman" w:cs="Times New Roman"/>
          <w:sz w:val="24"/>
          <w:szCs w:val="20"/>
          <w:lang w:eastAsia="hr-HR"/>
        </w:rPr>
        <w:t>2</w:t>
      </w:r>
      <w:r w:rsidR="0000136D">
        <w:rPr>
          <w:rFonts w:ascii="Times New Roman" w:eastAsia="Times New Roman" w:hAnsi="Times New Roman" w:cs="Times New Roman"/>
          <w:sz w:val="24"/>
          <w:szCs w:val="20"/>
          <w:lang w:eastAsia="hr-HR"/>
        </w:rPr>
        <w:t>-</w:t>
      </w:r>
      <w:r w:rsidR="00166691">
        <w:rPr>
          <w:rFonts w:ascii="Times New Roman" w:eastAsia="Times New Roman" w:hAnsi="Times New Roman" w:cs="Times New Roman"/>
          <w:sz w:val="24"/>
          <w:szCs w:val="20"/>
          <w:lang w:eastAsia="hr-HR"/>
        </w:rPr>
        <w:t>3-1</w:t>
      </w: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                                                     </w:t>
      </w:r>
    </w:p>
    <w:p w14:paraId="459D44CF" w14:textId="7628E760" w:rsidR="00977E06" w:rsidRPr="00496755" w:rsidRDefault="00460357" w:rsidP="004603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Antunovcu, </w:t>
      </w:r>
      <w:r w:rsidR="0000136D">
        <w:rPr>
          <w:rFonts w:ascii="Times New Roman" w:eastAsia="Times New Roman" w:hAnsi="Times New Roman" w:cs="Times New Roman"/>
          <w:sz w:val="24"/>
          <w:szCs w:val="20"/>
          <w:lang w:eastAsia="hr-HR"/>
        </w:rPr>
        <w:t>1</w:t>
      </w:r>
      <w:r w:rsidR="00166691">
        <w:rPr>
          <w:rFonts w:ascii="Times New Roman" w:eastAsia="Times New Roman" w:hAnsi="Times New Roman" w:cs="Times New Roman"/>
          <w:sz w:val="24"/>
          <w:szCs w:val="20"/>
          <w:lang w:eastAsia="hr-HR"/>
        </w:rPr>
        <w:t>6</w:t>
      </w:r>
      <w:r w:rsidR="0000136D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</w:t>
      </w:r>
      <w:r w:rsidR="00166691">
        <w:rPr>
          <w:rFonts w:ascii="Times New Roman" w:eastAsia="Times New Roman" w:hAnsi="Times New Roman" w:cs="Times New Roman"/>
          <w:sz w:val="24"/>
          <w:szCs w:val="20"/>
          <w:lang w:eastAsia="hr-HR"/>
        </w:rPr>
        <w:t>ožujka</w:t>
      </w:r>
      <w:r w:rsidR="0000136D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>202</w:t>
      </w:r>
      <w:r w:rsidR="00166691">
        <w:rPr>
          <w:rFonts w:ascii="Times New Roman" w:eastAsia="Times New Roman" w:hAnsi="Times New Roman" w:cs="Times New Roman"/>
          <w:sz w:val="24"/>
          <w:szCs w:val="20"/>
          <w:lang w:eastAsia="hr-HR"/>
        </w:rPr>
        <w:t>2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godine</w:t>
      </w:r>
    </w:p>
    <w:p w14:paraId="3D658062" w14:textId="77777777"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14:paraId="79FAF881" w14:textId="77777777"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Davor </w:t>
      </w:r>
      <w:proofErr w:type="spellStart"/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Tubanjski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bacc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ing.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agr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2C1C62F4" w14:textId="77777777"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53423" w14:textId="77777777" w:rsidR="008351B4" w:rsidRDefault="008351B4" w:rsidP="006A1755">
      <w:pPr>
        <w:spacing w:after="0" w:line="240" w:lineRule="auto"/>
      </w:pPr>
      <w:r>
        <w:separator/>
      </w:r>
    </w:p>
  </w:endnote>
  <w:endnote w:type="continuationSeparator" w:id="0">
    <w:p w14:paraId="18D95DA6" w14:textId="77777777" w:rsidR="008351B4" w:rsidRDefault="008351B4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1ACAC" w14:textId="77777777" w:rsidR="008351B4" w:rsidRDefault="008351B4" w:rsidP="006A1755">
      <w:pPr>
        <w:spacing w:after="0" w:line="240" w:lineRule="auto"/>
      </w:pPr>
      <w:r>
        <w:separator/>
      </w:r>
    </w:p>
  </w:footnote>
  <w:footnote w:type="continuationSeparator" w:id="0">
    <w:p w14:paraId="0DB88BE3" w14:textId="77777777" w:rsidR="008351B4" w:rsidRDefault="008351B4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142843062">
    <w:abstractNumId w:val="5"/>
  </w:num>
  <w:num w:numId="2" w16cid:durableId="102774898">
    <w:abstractNumId w:val="1"/>
  </w:num>
  <w:num w:numId="3" w16cid:durableId="906306119">
    <w:abstractNumId w:val="8"/>
  </w:num>
  <w:num w:numId="4" w16cid:durableId="1416436774">
    <w:abstractNumId w:val="6"/>
  </w:num>
  <w:num w:numId="5" w16cid:durableId="443841530">
    <w:abstractNumId w:val="3"/>
  </w:num>
  <w:num w:numId="6" w16cid:durableId="594752530">
    <w:abstractNumId w:val="4"/>
  </w:num>
  <w:num w:numId="7" w16cid:durableId="2015258189">
    <w:abstractNumId w:val="7"/>
  </w:num>
  <w:num w:numId="8" w16cid:durableId="2131316930">
    <w:abstractNumId w:val="0"/>
  </w:num>
  <w:num w:numId="9" w16cid:durableId="1154139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136D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34664"/>
    <w:rsid w:val="001454EF"/>
    <w:rsid w:val="0015131D"/>
    <w:rsid w:val="00166691"/>
    <w:rsid w:val="00167345"/>
    <w:rsid w:val="001943BB"/>
    <w:rsid w:val="001B0D38"/>
    <w:rsid w:val="001D1FAF"/>
    <w:rsid w:val="001D556C"/>
    <w:rsid w:val="001D759A"/>
    <w:rsid w:val="001E001F"/>
    <w:rsid w:val="001E3237"/>
    <w:rsid w:val="00223405"/>
    <w:rsid w:val="00230D6E"/>
    <w:rsid w:val="0023664C"/>
    <w:rsid w:val="002410B0"/>
    <w:rsid w:val="002416AE"/>
    <w:rsid w:val="002427E1"/>
    <w:rsid w:val="0024345E"/>
    <w:rsid w:val="0025058A"/>
    <w:rsid w:val="00253AA1"/>
    <w:rsid w:val="00267084"/>
    <w:rsid w:val="00281FE0"/>
    <w:rsid w:val="0028256D"/>
    <w:rsid w:val="00285DAF"/>
    <w:rsid w:val="002A1767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5708E"/>
    <w:rsid w:val="003A3140"/>
    <w:rsid w:val="003B1680"/>
    <w:rsid w:val="003B5A29"/>
    <w:rsid w:val="003B6AA1"/>
    <w:rsid w:val="003C2273"/>
    <w:rsid w:val="003D132D"/>
    <w:rsid w:val="003E372B"/>
    <w:rsid w:val="003E5E29"/>
    <w:rsid w:val="003E729A"/>
    <w:rsid w:val="003F76BB"/>
    <w:rsid w:val="00400DAE"/>
    <w:rsid w:val="004114A8"/>
    <w:rsid w:val="004157A5"/>
    <w:rsid w:val="0041686F"/>
    <w:rsid w:val="004258B9"/>
    <w:rsid w:val="004268BD"/>
    <w:rsid w:val="00436535"/>
    <w:rsid w:val="00442308"/>
    <w:rsid w:val="00445512"/>
    <w:rsid w:val="00450006"/>
    <w:rsid w:val="00454EC6"/>
    <w:rsid w:val="00460357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4A25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228"/>
    <w:rsid w:val="0055647A"/>
    <w:rsid w:val="005578C2"/>
    <w:rsid w:val="0056266D"/>
    <w:rsid w:val="005630D3"/>
    <w:rsid w:val="00567C54"/>
    <w:rsid w:val="00587528"/>
    <w:rsid w:val="005911D5"/>
    <w:rsid w:val="0059153B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29AB"/>
    <w:rsid w:val="0079329C"/>
    <w:rsid w:val="007944D8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351B4"/>
    <w:rsid w:val="00842A83"/>
    <w:rsid w:val="00843A56"/>
    <w:rsid w:val="008604FF"/>
    <w:rsid w:val="008632F0"/>
    <w:rsid w:val="00882CA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4BCB"/>
    <w:rsid w:val="00977759"/>
    <w:rsid w:val="00977E06"/>
    <w:rsid w:val="00991D57"/>
    <w:rsid w:val="009B4088"/>
    <w:rsid w:val="009B4E4C"/>
    <w:rsid w:val="009B4F6B"/>
    <w:rsid w:val="009B5EF4"/>
    <w:rsid w:val="009B7603"/>
    <w:rsid w:val="009C06AC"/>
    <w:rsid w:val="009E4238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E0CFE"/>
    <w:rsid w:val="00B05626"/>
    <w:rsid w:val="00B23968"/>
    <w:rsid w:val="00B326E1"/>
    <w:rsid w:val="00B36B56"/>
    <w:rsid w:val="00B50A10"/>
    <w:rsid w:val="00B551ED"/>
    <w:rsid w:val="00B61B9D"/>
    <w:rsid w:val="00B75EBE"/>
    <w:rsid w:val="00B94815"/>
    <w:rsid w:val="00B961E6"/>
    <w:rsid w:val="00BB2977"/>
    <w:rsid w:val="00BB7DF6"/>
    <w:rsid w:val="00BC227E"/>
    <w:rsid w:val="00BC79CA"/>
    <w:rsid w:val="00BD1232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73FD7"/>
    <w:rsid w:val="00C82470"/>
    <w:rsid w:val="00C8693E"/>
    <w:rsid w:val="00C86D61"/>
    <w:rsid w:val="00CA0965"/>
    <w:rsid w:val="00CA4E78"/>
    <w:rsid w:val="00CA55E5"/>
    <w:rsid w:val="00CA7E9E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60439"/>
    <w:rsid w:val="00D61D11"/>
    <w:rsid w:val="00D65B78"/>
    <w:rsid w:val="00D829D3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1B85"/>
    <w:rsid w:val="00E73A54"/>
    <w:rsid w:val="00E91914"/>
    <w:rsid w:val="00E957B4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5754"/>
    <w:rsid w:val="00F757E6"/>
    <w:rsid w:val="00FA6C29"/>
    <w:rsid w:val="00FB19D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A9764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  <w:style w:type="paragraph" w:styleId="Tijeloteksta3">
    <w:name w:val="Body Text 3"/>
    <w:basedOn w:val="Normal"/>
    <w:link w:val="Tijeloteksta3Char"/>
    <w:rsid w:val="00BD1232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BD1232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AA7F6-FEAC-4E1A-B99A-FD9F91D3E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Tea Tomšić</cp:lastModifiedBy>
  <cp:revision>2</cp:revision>
  <cp:lastPrinted>2019-05-15T10:22:00Z</cp:lastPrinted>
  <dcterms:created xsi:type="dcterms:W3CDTF">2022-04-06T07:29:00Z</dcterms:created>
  <dcterms:modified xsi:type="dcterms:W3CDTF">2022-04-06T07:29:00Z</dcterms:modified>
</cp:coreProperties>
</file>