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F2F77" w14:textId="114E0965" w:rsidR="0012437B" w:rsidRDefault="0012437B" w:rsidP="0012437B">
      <w:pPr>
        <w:pStyle w:val="Tijeloteksta3"/>
        <w:ind w:firstLine="708"/>
        <w:rPr>
          <w:iCs/>
          <w:szCs w:val="24"/>
        </w:rPr>
      </w:pPr>
      <w:r w:rsidRPr="00DC116C">
        <w:rPr>
          <w:iCs/>
          <w:szCs w:val="24"/>
        </w:rPr>
        <w:t xml:space="preserve">Temeljem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18., stavak 1., Zakona o udrugama („Narodne Novine“ broj 74/14 i 70/17), te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28. Statuta LAG-a Vuka-Dunav (4. lipnja 2019. godine) , Upravni odbor LAG-a, dana </w:t>
      </w:r>
      <w:bookmarkStart w:id="0" w:name="_Hlk37675873"/>
      <w:r w:rsidR="00243F99">
        <w:rPr>
          <w:iCs/>
          <w:szCs w:val="24"/>
        </w:rPr>
        <w:t>2</w:t>
      </w:r>
      <w:r w:rsidR="00F446F0">
        <w:rPr>
          <w:iCs/>
          <w:szCs w:val="24"/>
        </w:rPr>
        <w:t>2. travnja 2021</w:t>
      </w:r>
      <w:r w:rsidRPr="00243F99">
        <w:rPr>
          <w:iCs/>
          <w:szCs w:val="24"/>
        </w:rPr>
        <w:t>.</w:t>
      </w:r>
      <w:r w:rsidRPr="00DC116C">
        <w:rPr>
          <w:iCs/>
          <w:szCs w:val="24"/>
        </w:rPr>
        <w:t xml:space="preserve"> </w:t>
      </w:r>
      <w:bookmarkEnd w:id="0"/>
      <w:r w:rsidRPr="00DC116C">
        <w:rPr>
          <w:iCs/>
          <w:szCs w:val="24"/>
        </w:rPr>
        <w:t>godine, donosi</w:t>
      </w:r>
    </w:p>
    <w:p w14:paraId="57D753D8" w14:textId="77777777" w:rsidR="008E3E04" w:rsidRPr="000A197F" w:rsidRDefault="008E3E04" w:rsidP="00B371A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1" w:name="_Hlk8075186"/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11889C0" w14:textId="5E48D7E7" w:rsidR="008E3E04" w:rsidRDefault="006C06B6" w:rsidP="00D7738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DF03D5" w:rsidRPr="008E3E04">
        <w:rPr>
          <w:rFonts w:ascii="Times New Roman" w:hAnsi="Times New Roman"/>
          <w:b/>
          <w:sz w:val="24"/>
          <w:szCs w:val="24"/>
        </w:rPr>
        <w:t xml:space="preserve"> primanju u članstvo LAG-a Vuka-Dunav</w:t>
      </w:r>
      <w:bookmarkEnd w:id="1"/>
    </w:p>
    <w:p w14:paraId="2B8FAC62" w14:textId="77777777" w:rsidR="00D77389" w:rsidRPr="00D77389" w:rsidRDefault="00D77389" w:rsidP="00D7738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6670EB2" w14:textId="0D60AF19" w:rsidR="00E473C2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bookmarkStart w:id="2" w:name="_Hlk8075309"/>
      <w:r w:rsidRPr="000A197F">
        <w:rPr>
          <w:rFonts w:ascii="Times New Roman" w:hAnsi="Times New Roman"/>
          <w:sz w:val="24"/>
          <w:szCs w:val="24"/>
        </w:rPr>
        <w:t>Članak 1.</w:t>
      </w:r>
    </w:p>
    <w:p w14:paraId="512A12D2" w14:textId="5EA99DB5" w:rsidR="00DF03D5" w:rsidRDefault="00DF03D5" w:rsidP="002052E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 članstvo Lokalne akcijske grupe na temelju zaprimljene pristupnice primaju se:</w:t>
      </w:r>
    </w:p>
    <w:p w14:paraId="40D55276" w14:textId="37108D07" w:rsidR="00F446F0" w:rsidRPr="00F446F0" w:rsidRDefault="000E2896" w:rsidP="00F446F0">
      <w:pPr>
        <w:pStyle w:val="Odlomakpopisa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Stolarija Lovrenčić d.o.o., </w:t>
      </w:r>
      <w:r w:rsidR="005A44B8">
        <w:rPr>
          <w:rFonts w:ascii="Times New Roman" w:hAnsi="Times New Roman"/>
          <w:sz w:val="24"/>
          <w:szCs w:val="24"/>
        </w:rPr>
        <w:t>Željko Lovrenčić, Športska 8, 31404</w:t>
      </w:r>
      <w:r w:rsidR="00414327">
        <w:rPr>
          <w:rFonts w:ascii="Times New Roman" w:hAnsi="Times New Roman"/>
          <w:sz w:val="24"/>
          <w:szCs w:val="24"/>
        </w:rPr>
        <w:t xml:space="preserve"> Vladislavci, OIB: 28198182636.</w:t>
      </w:r>
    </w:p>
    <w:p w14:paraId="60EA0949" w14:textId="4E12C325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239E14D" w14:textId="64F26898" w:rsidR="00AF561A" w:rsidRPr="000A197F" w:rsidRDefault="002052E7" w:rsidP="00E473C2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Članovi Udruge LAG-a Vuka – Dunav u skladu sa Statutom i drugim aktima LAG-a Vuka-Dunav dužni su plaćati članarinu i aktivno doprinositi radu Udruge.</w:t>
      </w:r>
    </w:p>
    <w:p w14:paraId="7280F7BE" w14:textId="77777777" w:rsidR="006C06B6" w:rsidRDefault="00E473C2" w:rsidP="006C06B6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45EB663" w:rsidR="00E473C2" w:rsidRDefault="00E473C2" w:rsidP="006C06B6">
      <w:pPr>
        <w:ind w:firstLine="708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bookmarkEnd w:id="2"/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22DD790C" w14:textId="1EA86246" w:rsidR="0012437B" w:rsidRPr="0012437B" w:rsidRDefault="0012437B" w:rsidP="0012437B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12437B">
        <w:rPr>
          <w:rFonts w:ascii="Times New Roman" w:eastAsia="Times New Roman" w:hAnsi="Times New Roman"/>
          <w:sz w:val="24"/>
          <w:szCs w:val="20"/>
        </w:rPr>
        <w:t xml:space="preserve">URBROJ: </w:t>
      </w:r>
      <w:r w:rsidRPr="00243F99">
        <w:rPr>
          <w:rFonts w:ascii="Times New Roman" w:eastAsia="Times New Roman" w:hAnsi="Times New Roman"/>
          <w:sz w:val="24"/>
          <w:szCs w:val="20"/>
        </w:rPr>
        <w:t>UO/2</w:t>
      </w:r>
      <w:r w:rsidR="00414327">
        <w:rPr>
          <w:rFonts w:ascii="Times New Roman" w:eastAsia="Times New Roman" w:hAnsi="Times New Roman"/>
          <w:sz w:val="24"/>
          <w:szCs w:val="20"/>
        </w:rPr>
        <w:t>1-5</w:t>
      </w:r>
    </w:p>
    <w:p w14:paraId="257992BC" w14:textId="128B211D" w:rsidR="0012437B" w:rsidRPr="0012437B" w:rsidRDefault="0012437B" w:rsidP="0012437B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12437B">
        <w:rPr>
          <w:rFonts w:ascii="Times New Roman" w:eastAsia="Times New Roman" w:hAnsi="Times New Roman"/>
          <w:sz w:val="24"/>
          <w:szCs w:val="20"/>
        </w:rPr>
        <w:t xml:space="preserve">U Antunovcu, </w:t>
      </w:r>
      <w:r w:rsidR="00243F99">
        <w:rPr>
          <w:rFonts w:ascii="Times New Roman" w:eastAsia="Times New Roman" w:hAnsi="Times New Roman"/>
          <w:sz w:val="24"/>
          <w:szCs w:val="20"/>
        </w:rPr>
        <w:t>2</w:t>
      </w:r>
      <w:r w:rsidR="00414327">
        <w:rPr>
          <w:rFonts w:ascii="Times New Roman" w:eastAsia="Times New Roman" w:hAnsi="Times New Roman"/>
          <w:sz w:val="24"/>
          <w:szCs w:val="20"/>
        </w:rPr>
        <w:t>2. travnja</w:t>
      </w:r>
      <w:r w:rsidRPr="00243F99">
        <w:rPr>
          <w:rFonts w:ascii="Times New Roman" w:eastAsia="Times New Roman" w:hAnsi="Times New Roman"/>
          <w:sz w:val="24"/>
          <w:szCs w:val="20"/>
        </w:rPr>
        <w:t xml:space="preserve"> 202</w:t>
      </w:r>
      <w:r w:rsidR="00414327">
        <w:rPr>
          <w:rFonts w:ascii="Times New Roman" w:eastAsia="Times New Roman" w:hAnsi="Times New Roman"/>
          <w:sz w:val="24"/>
          <w:szCs w:val="20"/>
        </w:rPr>
        <w:t>1</w:t>
      </w:r>
      <w:r w:rsidRPr="00243F99">
        <w:rPr>
          <w:rFonts w:ascii="Times New Roman" w:eastAsia="Times New Roman" w:hAnsi="Times New Roman"/>
          <w:sz w:val="24"/>
          <w:szCs w:val="20"/>
        </w:rPr>
        <w:t>.</w:t>
      </w:r>
      <w:r w:rsidRPr="0012437B">
        <w:rPr>
          <w:rFonts w:ascii="Times New Roman" w:eastAsia="Times New Roman" w:hAnsi="Times New Roman"/>
          <w:sz w:val="24"/>
          <w:szCs w:val="20"/>
        </w:rPr>
        <w:t xml:space="preserve">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E2896"/>
    <w:rsid w:val="0012437B"/>
    <w:rsid w:val="001A4CAD"/>
    <w:rsid w:val="002052E7"/>
    <w:rsid w:val="00243F99"/>
    <w:rsid w:val="002554E6"/>
    <w:rsid w:val="002F6A88"/>
    <w:rsid w:val="00380124"/>
    <w:rsid w:val="00414327"/>
    <w:rsid w:val="0055071D"/>
    <w:rsid w:val="005A44B8"/>
    <w:rsid w:val="0063623F"/>
    <w:rsid w:val="006A1DE0"/>
    <w:rsid w:val="006C06B6"/>
    <w:rsid w:val="00796386"/>
    <w:rsid w:val="008E3E04"/>
    <w:rsid w:val="00AF561A"/>
    <w:rsid w:val="00B02DC7"/>
    <w:rsid w:val="00B371A1"/>
    <w:rsid w:val="00BC112B"/>
    <w:rsid w:val="00C15AD5"/>
    <w:rsid w:val="00D055AD"/>
    <w:rsid w:val="00D77389"/>
    <w:rsid w:val="00DC7347"/>
    <w:rsid w:val="00DF03D5"/>
    <w:rsid w:val="00E24D82"/>
    <w:rsid w:val="00E473C2"/>
    <w:rsid w:val="00E91D03"/>
    <w:rsid w:val="00EA5C78"/>
    <w:rsid w:val="00F446F0"/>
    <w:rsid w:val="00F8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F03D5"/>
    <w:pPr>
      <w:ind w:left="720"/>
      <w:contextualSpacing/>
    </w:pPr>
  </w:style>
  <w:style w:type="paragraph" w:styleId="Tijeloteksta3">
    <w:name w:val="Body Text 3"/>
    <w:basedOn w:val="Normal"/>
    <w:link w:val="Tijeloteksta3Char"/>
    <w:rsid w:val="0012437B"/>
    <w:pPr>
      <w:spacing w:after="0" w:line="240" w:lineRule="auto"/>
      <w:jc w:val="both"/>
    </w:pPr>
    <w:rPr>
      <w:rFonts w:ascii="HRTimes" w:eastAsia="Times New Roman" w:hAnsi="HRTimes"/>
      <w:sz w:val="24"/>
      <w:szCs w:val="20"/>
    </w:rPr>
  </w:style>
  <w:style w:type="character" w:customStyle="1" w:styleId="Tijeloteksta3Char">
    <w:name w:val="Tijelo teksta 3 Char"/>
    <w:basedOn w:val="Zadanifontodlomka"/>
    <w:link w:val="Tijeloteksta3"/>
    <w:rsid w:val="0012437B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25</cp:revision>
  <dcterms:created xsi:type="dcterms:W3CDTF">2019-04-23T12:38:00Z</dcterms:created>
  <dcterms:modified xsi:type="dcterms:W3CDTF">2021-04-22T09:41:00Z</dcterms:modified>
</cp:coreProperties>
</file>