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AF69" w14:textId="17397F85" w:rsidR="00E473C2" w:rsidRDefault="00A467A6" w:rsidP="00E473C2">
      <w:pPr>
        <w:rPr>
          <w:rFonts w:ascii="Times New Roman" w:hAnsi="Times New Roman"/>
          <w:iCs/>
          <w:sz w:val="24"/>
          <w:szCs w:val="24"/>
        </w:rPr>
      </w:pPr>
      <w:r w:rsidRPr="00A467A6">
        <w:rPr>
          <w:rFonts w:ascii="Times New Roman" w:hAnsi="Times New Roman"/>
          <w:iCs/>
          <w:sz w:val="24"/>
          <w:szCs w:val="24"/>
        </w:rPr>
        <w:t xml:space="preserve">Temeljem članka 18., stavak 1., Zakona o udrugama („Narodne Novine“ broj 74/14, 70/17 i 98/19), te članka 28. Statuta LAG-a Vuka-Dunav (4. lipnja 2019. godine) , </w:t>
      </w:r>
      <w:r>
        <w:rPr>
          <w:rFonts w:ascii="Times New Roman" w:hAnsi="Times New Roman"/>
          <w:iCs/>
          <w:sz w:val="24"/>
          <w:szCs w:val="24"/>
        </w:rPr>
        <w:t>Upravni odbor</w:t>
      </w:r>
      <w:r w:rsidRPr="00A467A6">
        <w:rPr>
          <w:rFonts w:ascii="Times New Roman" w:hAnsi="Times New Roman"/>
          <w:iCs/>
          <w:sz w:val="24"/>
          <w:szCs w:val="24"/>
        </w:rPr>
        <w:t xml:space="preserve"> LAG-a, dana 14. prosinca 2022. godine, donosi</w:t>
      </w:r>
    </w:p>
    <w:p w14:paraId="13DDBC54" w14:textId="77777777" w:rsidR="00A467A6" w:rsidRPr="000A197F" w:rsidRDefault="00A467A6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8075791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2A98643" w14:textId="18A3DC6A" w:rsidR="005A5B55" w:rsidRDefault="00C3334A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4960D6" w:rsidRPr="005A5B55">
        <w:rPr>
          <w:rFonts w:ascii="Times New Roman" w:hAnsi="Times New Roman"/>
          <w:b/>
          <w:sz w:val="24"/>
          <w:szCs w:val="24"/>
        </w:rPr>
        <w:t xml:space="preserve"> usvajanju Sporazuma</w:t>
      </w:r>
      <w:r w:rsidR="00BC55D2" w:rsidRPr="005A5B55">
        <w:rPr>
          <w:rFonts w:ascii="Times New Roman" w:hAnsi="Times New Roman"/>
          <w:b/>
          <w:sz w:val="24"/>
          <w:szCs w:val="24"/>
        </w:rPr>
        <w:t xml:space="preserve"> o suradnji za provedbu </w:t>
      </w:r>
    </w:p>
    <w:p w14:paraId="1106EAEA" w14:textId="20CCF8DE" w:rsidR="00E473C2" w:rsidRPr="005A5B55" w:rsidRDefault="00BC55D2" w:rsidP="00C333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5B55">
        <w:rPr>
          <w:rFonts w:ascii="Times New Roman" w:hAnsi="Times New Roman"/>
          <w:b/>
          <w:sz w:val="24"/>
          <w:szCs w:val="24"/>
        </w:rPr>
        <w:t>međuteritorijalnog</w:t>
      </w:r>
      <w:r w:rsidR="007B4FFE" w:rsidRPr="005A5B55">
        <w:rPr>
          <w:rFonts w:ascii="Times New Roman" w:hAnsi="Times New Roman"/>
          <w:b/>
          <w:sz w:val="24"/>
          <w:szCs w:val="24"/>
        </w:rPr>
        <w:t xml:space="preserve"> projekta suradnje </w:t>
      </w:r>
    </w:p>
    <w:p w14:paraId="52D4DFB9" w14:textId="3C8EA008" w:rsidR="007B4FFE" w:rsidRDefault="007B4FFE" w:rsidP="00A467A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69E319E" w14:textId="77777777" w:rsidR="00A467A6" w:rsidRDefault="00A467A6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1" w:name="_Hlk8075823"/>
      <w:bookmarkEnd w:id="0"/>
      <w:r w:rsidRPr="000A197F">
        <w:rPr>
          <w:rFonts w:ascii="Times New Roman" w:hAnsi="Times New Roman"/>
          <w:sz w:val="24"/>
          <w:szCs w:val="24"/>
        </w:rPr>
        <w:t>Članak 1.</w:t>
      </w:r>
    </w:p>
    <w:p w14:paraId="1AABC2CB" w14:textId="71B26759" w:rsidR="00E473C2" w:rsidRPr="00E473C2" w:rsidRDefault="00E473C2" w:rsidP="00AF561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 xml:space="preserve">. </w:t>
      </w:r>
      <w:r w:rsidR="00EE3BC4">
        <w:rPr>
          <w:rFonts w:ascii="Times New Roman" w:hAnsi="Times New Roman"/>
          <w:sz w:val="24"/>
          <w:szCs w:val="24"/>
        </w:rPr>
        <w:t>prosinca</w:t>
      </w:r>
      <w:r w:rsidR="005A5B55">
        <w:rPr>
          <w:rFonts w:ascii="Times New Roman" w:hAnsi="Times New Roman"/>
          <w:sz w:val="24"/>
          <w:szCs w:val="24"/>
        </w:rPr>
        <w:t xml:space="preserve"> 20</w:t>
      </w:r>
      <w:r w:rsidR="00EE3BC4">
        <w:rPr>
          <w:rFonts w:ascii="Times New Roman" w:hAnsi="Times New Roman"/>
          <w:sz w:val="24"/>
          <w:szCs w:val="24"/>
        </w:rPr>
        <w:t>22</w:t>
      </w:r>
      <w:r w:rsidRPr="000A197F">
        <w:rPr>
          <w:rFonts w:ascii="Times New Roman" w:hAnsi="Times New Roman"/>
          <w:sz w:val="24"/>
          <w:szCs w:val="24"/>
        </w:rPr>
        <w:t xml:space="preserve">. godine na </w:t>
      </w:r>
      <w:r w:rsidR="00EE3BC4">
        <w:rPr>
          <w:rFonts w:ascii="Times New Roman" w:hAnsi="Times New Roman"/>
          <w:sz w:val="24"/>
          <w:szCs w:val="24"/>
        </w:rPr>
        <w:t>55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</w:t>
      </w:r>
      <w:r w:rsidR="007B4FFE">
        <w:rPr>
          <w:rFonts w:ascii="Times New Roman" w:hAnsi="Times New Roman"/>
          <w:sz w:val="24"/>
          <w:szCs w:val="24"/>
        </w:rPr>
        <w:t>o usvajanju Sporazuma o suradnji za provedbu među</w:t>
      </w:r>
      <w:r w:rsidR="00ED2A50">
        <w:rPr>
          <w:rFonts w:ascii="Times New Roman" w:hAnsi="Times New Roman"/>
          <w:sz w:val="24"/>
          <w:szCs w:val="24"/>
        </w:rPr>
        <w:t xml:space="preserve"> </w:t>
      </w:r>
      <w:r w:rsidR="007B4FFE">
        <w:rPr>
          <w:rFonts w:ascii="Times New Roman" w:hAnsi="Times New Roman"/>
          <w:sz w:val="24"/>
          <w:szCs w:val="24"/>
        </w:rPr>
        <w:t>teritorijalnog projekta suradnje.</w:t>
      </w:r>
    </w:p>
    <w:p w14:paraId="4A5CB073" w14:textId="77777777" w:rsidR="00E473C2" w:rsidRPr="000A197F" w:rsidRDefault="00E473C2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0EA0949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41A6385C" w:rsidR="00AF561A" w:rsidRDefault="007B4FFE" w:rsidP="00ED2A50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Sporazum za među</w:t>
      </w:r>
      <w:r w:rsidR="00ED2A50">
        <w:rPr>
          <w:rFonts w:ascii="Times New Roman" w:hAnsi="Times New Roman"/>
          <w:sz w:val="24"/>
          <w:szCs w:val="24"/>
        </w:rPr>
        <w:t>teritorijalni</w:t>
      </w:r>
      <w:r>
        <w:rPr>
          <w:rFonts w:ascii="Times New Roman" w:hAnsi="Times New Roman"/>
          <w:sz w:val="24"/>
          <w:szCs w:val="24"/>
        </w:rPr>
        <w:t xml:space="preserve"> projekt suradnje s nazivom „</w:t>
      </w:r>
      <w:r w:rsidR="00EE3BC4">
        <w:rPr>
          <w:rFonts w:ascii="Times New Roman" w:hAnsi="Times New Roman"/>
          <w:sz w:val="24"/>
          <w:szCs w:val="24"/>
        </w:rPr>
        <w:t>KulturoLAG</w:t>
      </w:r>
      <w:r>
        <w:rPr>
          <w:rFonts w:ascii="Times New Roman" w:hAnsi="Times New Roman"/>
          <w:sz w:val="24"/>
          <w:szCs w:val="24"/>
        </w:rPr>
        <w:t>“ potpisuju:</w:t>
      </w:r>
    </w:p>
    <w:p w14:paraId="30E53231" w14:textId="0576EA6E" w:rsidR="007B4FFE" w:rsidRDefault="007B4FFE" w:rsidP="00ED2A5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Vuka-Dunav, </w:t>
      </w:r>
      <w:r w:rsidR="00A467A6">
        <w:rPr>
          <w:rFonts w:ascii="Times New Roman" w:hAnsi="Times New Roman"/>
          <w:sz w:val="24"/>
          <w:szCs w:val="24"/>
        </w:rPr>
        <w:t>Gospodarska zona Antunovac 23</w:t>
      </w:r>
      <w:r>
        <w:rPr>
          <w:rFonts w:ascii="Times New Roman" w:hAnsi="Times New Roman"/>
          <w:sz w:val="24"/>
          <w:szCs w:val="24"/>
        </w:rPr>
        <w:t>, 31216 Antunovac, OIB: 36593410792, zastupana po predsjedniku Davoru Tubanjski,</w:t>
      </w:r>
    </w:p>
    <w:p w14:paraId="52450399" w14:textId="04B02B2D" w:rsidR="00EE3BC4" w:rsidRPr="00EE3BC4" w:rsidRDefault="007B4FFE" w:rsidP="00ED2A5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LAG </w:t>
      </w:r>
      <w:r w:rsidR="00EE3BC4">
        <w:rPr>
          <w:rFonts w:ascii="Times New Roman" w:hAnsi="Times New Roman"/>
          <w:sz w:val="24"/>
          <w:szCs w:val="24"/>
        </w:rPr>
        <w:t>Bosutski niz</w:t>
      </w:r>
      <w:r>
        <w:rPr>
          <w:rFonts w:ascii="Times New Roman" w:hAnsi="Times New Roman"/>
          <w:sz w:val="24"/>
          <w:szCs w:val="24"/>
        </w:rPr>
        <w:t>,</w:t>
      </w:r>
      <w:r w:rsidR="00EE3BC4" w:rsidRPr="00EE3BC4">
        <w:rPr>
          <w:rFonts w:ascii="Times New Roman" w:hAnsi="Times New Roman"/>
          <w:sz w:val="24"/>
          <w:szCs w:val="24"/>
        </w:rPr>
        <w:t xml:space="preserve"> Faličevci 6, 32251 Privlaka, OIB: 60225576629, zastupana po </w:t>
      </w:r>
      <w:r w:rsidR="00EE3BC4" w:rsidRPr="004917DE">
        <w:rPr>
          <w:rFonts w:ascii="Times New Roman" w:hAnsi="Times New Roman"/>
          <w:sz w:val="24"/>
          <w:szCs w:val="24"/>
        </w:rPr>
        <w:t>predsjedniku Zlatku Kobaševiću,</w:t>
      </w:r>
    </w:p>
    <w:p w14:paraId="3CA7E757" w14:textId="724577B9" w:rsidR="00EE3BC4" w:rsidRPr="00EE3BC4" w:rsidRDefault="00EE3BC4" w:rsidP="00ED2A5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E3BC4">
        <w:rPr>
          <w:rFonts w:ascii="Times New Roman" w:hAnsi="Times New Roman"/>
          <w:sz w:val="24"/>
          <w:szCs w:val="24"/>
        </w:rPr>
        <w:t xml:space="preserve">LAG </w:t>
      </w:r>
      <w:r w:rsidR="00ED2A50">
        <w:rPr>
          <w:rFonts w:ascii="Times New Roman" w:hAnsi="Times New Roman"/>
          <w:sz w:val="24"/>
          <w:szCs w:val="24"/>
        </w:rPr>
        <w:t>„</w:t>
      </w:r>
      <w:r w:rsidRPr="00EE3BC4">
        <w:rPr>
          <w:rFonts w:ascii="Times New Roman" w:hAnsi="Times New Roman"/>
          <w:sz w:val="24"/>
          <w:szCs w:val="24"/>
        </w:rPr>
        <w:t>Cetinska Krajina</w:t>
      </w:r>
      <w:r w:rsidR="00ED2A50">
        <w:rPr>
          <w:rFonts w:ascii="Times New Roman" w:hAnsi="Times New Roman"/>
          <w:sz w:val="24"/>
          <w:szCs w:val="24"/>
        </w:rPr>
        <w:t>“</w:t>
      </w:r>
      <w:r w:rsidRPr="00EE3BC4">
        <w:rPr>
          <w:rFonts w:ascii="Times New Roman" w:hAnsi="Times New Roman"/>
          <w:sz w:val="24"/>
          <w:szCs w:val="24"/>
        </w:rPr>
        <w:t xml:space="preserve">, Alkarski Dvori Put Petrovca 12, 21230 Sinj, OIB: 58314844505, zastupana po </w:t>
      </w:r>
      <w:r w:rsidR="004917DE">
        <w:rPr>
          <w:rFonts w:ascii="Times New Roman" w:hAnsi="Times New Roman"/>
          <w:sz w:val="24"/>
          <w:szCs w:val="24"/>
        </w:rPr>
        <w:t>dopredsjedniku Stipi Efendić</w:t>
      </w:r>
      <w:r w:rsidR="004917DE" w:rsidRPr="004917DE">
        <w:rPr>
          <w:rFonts w:ascii="Times New Roman" w:hAnsi="Times New Roman"/>
          <w:sz w:val="24"/>
          <w:szCs w:val="24"/>
        </w:rPr>
        <w:t>u</w:t>
      </w:r>
      <w:r w:rsidRPr="004917DE">
        <w:rPr>
          <w:rFonts w:ascii="Times New Roman" w:hAnsi="Times New Roman"/>
          <w:sz w:val="24"/>
          <w:szCs w:val="24"/>
        </w:rPr>
        <w:t>,</w:t>
      </w:r>
    </w:p>
    <w:p w14:paraId="602060F9" w14:textId="784EB4AF" w:rsidR="007B4FFE" w:rsidRDefault="00EE3BC4" w:rsidP="00ED2A5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E3BC4">
        <w:rPr>
          <w:rFonts w:ascii="Times New Roman" w:hAnsi="Times New Roman"/>
          <w:sz w:val="24"/>
          <w:szCs w:val="24"/>
        </w:rPr>
        <w:t xml:space="preserve">LAG Prizag, Antuna Mihanovića 3, 42220 Novi Marof, OIB: 19212455529, zastupana po </w:t>
      </w:r>
      <w:r w:rsidRPr="004917DE">
        <w:rPr>
          <w:rFonts w:ascii="Times New Roman" w:hAnsi="Times New Roman"/>
          <w:sz w:val="24"/>
          <w:szCs w:val="24"/>
        </w:rPr>
        <w:t>predsjednici Nevenki Benjak.</w:t>
      </w:r>
    </w:p>
    <w:p w14:paraId="7E7696E1" w14:textId="77777777" w:rsidR="00EE3BC4" w:rsidRPr="00EE3BC4" w:rsidRDefault="00EE3BC4" w:rsidP="00EE3BC4">
      <w:pPr>
        <w:pStyle w:val="Odlomakpopisa"/>
        <w:rPr>
          <w:rFonts w:ascii="Times New Roman" w:hAnsi="Times New Roman"/>
          <w:sz w:val="24"/>
          <w:szCs w:val="24"/>
        </w:rPr>
      </w:pPr>
    </w:p>
    <w:p w14:paraId="1614E093" w14:textId="77777777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bookmarkEnd w:id="1"/>
    <w:p w14:paraId="3D19FEB2" w14:textId="00E31576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EE3BC4">
        <w:rPr>
          <w:rFonts w:ascii="Times New Roman" w:hAnsi="Times New Roman"/>
          <w:sz w:val="24"/>
          <w:szCs w:val="24"/>
        </w:rPr>
        <w:t>22</w:t>
      </w:r>
      <w:r w:rsidRPr="000A197F">
        <w:rPr>
          <w:rFonts w:ascii="Times New Roman" w:hAnsi="Times New Roman"/>
          <w:sz w:val="24"/>
          <w:szCs w:val="24"/>
        </w:rPr>
        <w:t>-</w:t>
      </w:r>
      <w:r w:rsidR="004917DE">
        <w:rPr>
          <w:rFonts w:ascii="Times New Roman" w:hAnsi="Times New Roman"/>
          <w:sz w:val="24"/>
          <w:szCs w:val="24"/>
        </w:rPr>
        <w:t>49</w:t>
      </w:r>
    </w:p>
    <w:p w14:paraId="294CBC52" w14:textId="3CB170E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5A5B55">
        <w:rPr>
          <w:rFonts w:ascii="Times New Roman" w:hAnsi="Times New Roman"/>
          <w:sz w:val="24"/>
          <w:szCs w:val="24"/>
        </w:rPr>
        <w:t>1</w:t>
      </w:r>
      <w:r w:rsidR="0015215B">
        <w:rPr>
          <w:rFonts w:ascii="Times New Roman" w:hAnsi="Times New Roman"/>
          <w:sz w:val="24"/>
          <w:szCs w:val="24"/>
        </w:rPr>
        <w:t>4</w:t>
      </w:r>
      <w:r w:rsidR="005A5B55">
        <w:rPr>
          <w:rFonts w:ascii="Times New Roman" w:hAnsi="Times New Roman"/>
          <w:sz w:val="24"/>
          <w:szCs w:val="24"/>
        </w:rPr>
        <w:t>.</w:t>
      </w:r>
      <w:r w:rsidR="00EE3BC4">
        <w:rPr>
          <w:rFonts w:ascii="Times New Roman" w:hAnsi="Times New Roman"/>
          <w:sz w:val="24"/>
          <w:szCs w:val="24"/>
        </w:rPr>
        <w:t xml:space="preserve"> prosinca</w:t>
      </w:r>
      <w:r w:rsidR="005A5B55">
        <w:rPr>
          <w:rFonts w:ascii="Times New Roman" w:hAnsi="Times New Roman"/>
          <w:sz w:val="24"/>
          <w:szCs w:val="24"/>
        </w:rPr>
        <w:t xml:space="preserve"> 20</w:t>
      </w:r>
      <w:r w:rsidR="00EE3BC4">
        <w:rPr>
          <w:rFonts w:ascii="Times New Roman" w:hAnsi="Times New Roman"/>
          <w:sz w:val="24"/>
          <w:szCs w:val="24"/>
        </w:rPr>
        <w:t>22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443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15215B"/>
    <w:rsid w:val="002D59FF"/>
    <w:rsid w:val="00366CB0"/>
    <w:rsid w:val="00380124"/>
    <w:rsid w:val="004249B3"/>
    <w:rsid w:val="0048200A"/>
    <w:rsid w:val="004917DE"/>
    <w:rsid w:val="004960D6"/>
    <w:rsid w:val="0055071D"/>
    <w:rsid w:val="005A5B55"/>
    <w:rsid w:val="007579B3"/>
    <w:rsid w:val="00796386"/>
    <w:rsid w:val="007B4FFE"/>
    <w:rsid w:val="00A467A6"/>
    <w:rsid w:val="00AF561A"/>
    <w:rsid w:val="00BC55D2"/>
    <w:rsid w:val="00C3334A"/>
    <w:rsid w:val="00E24D82"/>
    <w:rsid w:val="00E473C2"/>
    <w:rsid w:val="00ED2A50"/>
    <w:rsid w:val="00EE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4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19</cp:revision>
  <dcterms:created xsi:type="dcterms:W3CDTF">2019-04-23T12:38:00Z</dcterms:created>
  <dcterms:modified xsi:type="dcterms:W3CDTF">2022-12-07T06:21:00Z</dcterms:modified>
</cp:coreProperties>
</file>