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0FD49468" w:rsidR="001736E8" w:rsidRDefault="00B02FC5" w:rsidP="006563D5">
      <w:pPr>
        <w:ind w:firstLine="708"/>
        <w:jc w:val="both"/>
      </w:pPr>
      <w:r w:rsidRPr="000023F4">
        <w:rPr>
          <w:iCs/>
        </w:rPr>
        <w:t>Temeljem članka 28. Statuta LAG-a Vuka-Dunav (</w:t>
      </w:r>
      <w:r w:rsidR="00595B42">
        <w:rPr>
          <w:iCs/>
        </w:rPr>
        <w:t>06</w:t>
      </w:r>
      <w:r w:rsidRPr="000023F4">
        <w:rPr>
          <w:iCs/>
        </w:rPr>
        <w:t xml:space="preserve">. </w:t>
      </w:r>
      <w:r w:rsidR="00595B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595B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595B42">
        <w:rPr>
          <w:iCs/>
        </w:rPr>
        <w:t>20</w:t>
      </w:r>
      <w:r w:rsidR="00BD6914" w:rsidRPr="000023F4">
        <w:rPr>
          <w:iCs/>
        </w:rPr>
        <w:t xml:space="preserve">. </w:t>
      </w:r>
      <w:r w:rsidR="00595B42">
        <w:rPr>
          <w:iCs/>
        </w:rPr>
        <w:t>prosinca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B7A76F4" w:rsidR="001736E8" w:rsidRDefault="00F43DC2" w:rsidP="001736E8">
      <w:pPr>
        <w:ind w:firstLine="708"/>
        <w:jc w:val="both"/>
      </w:pPr>
      <w:r>
        <w:t>Ovom Odlukom iz članstva Lokalne akcijske grupe Vuka-Dunav istupaju:</w:t>
      </w:r>
    </w:p>
    <w:p w14:paraId="23548D7B" w14:textId="500914AB" w:rsidR="00887E1C" w:rsidRDefault="00BA282D" w:rsidP="00F43DC2">
      <w:pPr>
        <w:pStyle w:val="Odlomakpopisa"/>
        <w:numPr>
          <w:ilvl w:val="0"/>
          <w:numId w:val="2"/>
        </w:numPr>
        <w:jc w:val="both"/>
      </w:pPr>
      <w:r>
        <w:t>OPG Fehervari, A. G. Matoša, Antunovac, 31216 Antunovac, OIB: 31476323703 – pridruženi član</w:t>
      </w:r>
      <w:r w:rsidR="006A722E">
        <w:t>,</w:t>
      </w:r>
    </w:p>
    <w:p w14:paraId="26E94250" w14:textId="3B0000E1" w:rsidR="006A722E" w:rsidRDefault="006A722E" w:rsidP="00F43DC2">
      <w:pPr>
        <w:pStyle w:val="Odlomakpopisa"/>
        <w:numPr>
          <w:ilvl w:val="0"/>
          <w:numId w:val="2"/>
        </w:numPr>
        <w:jc w:val="both"/>
      </w:pPr>
      <w:r>
        <w:t xml:space="preserve">KLASIJE poljoprivredni obrt, Nikole Tesle 2, Bijelo Brdo, 31204 Bijelo Brdo, OIB: </w:t>
      </w:r>
      <w:r w:rsidRPr="006A722E">
        <w:t>00549095726</w:t>
      </w:r>
      <w:r>
        <w:t xml:space="preserve"> – pridruženi član.</w:t>
      </w: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BF3D4A3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AC5E5D">
        <w:t>104</w:t>
      </w:r>
    </w:p>
    <w:p w14:paraId="066FBF18" w14:textId="16188CA4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DD2270">
        <w:rPr>
          <w:iCs/>
        </w:rPr>
        <w:t>20</w:t>
      </w:r>
      <w:r w:rsidR="000335AD" w:rsidRPr="00C1604B">
        <w:rPr>
          <w:iCs/>
        </w:rPr>
        <w:t xml:space="preserve">. </w:t>
      </w:r>
      <w:r w:rsidR="00DD2270">
        <w:rPr>
          <w:iCs/>
        </w:rPr>
        <w:t>prosinca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1"/>
  </w:num>
  <w:num w:numId="2" w16cid:durableId="1422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335AD"/>
    <w:rsid w:val="000F1C47"/>
    <w:rsid w:val="001736E8"/>
    <w:rsid w:val="001945E4"/>
    <w:rsid w:val="002158A8"/>
    <w:rsid w:val="00435555"/>
    <w:rsid w:val="00455C48"/>
    <w:rsid w:val="004777D4"/>
    <w:rsid w:val="00595B42"/>
    <w:rsid w:val="005C5E60"/>
    <w:rsid w:val="006563D5"/>
    <w:rsid w:val="006A722E"/>
    <w:rsid w:val="00702A12"/>
    <w:rsid w:val="007377A0"/>
    <w:rsid w:val="007E5D5A"/>
    <w:rsid w:val="00865A7F"/>
    <w:rsid w:val="00887E1C"/>
    <w:rsid w:val="00A9771F"/>
    <w:rsid w:val="00AA5F48"/>
    <w:rsid w:val="00AC5E5D"/>
    <w:rsid w:val="00B02FC5"/>
    <w:rsid w:val="00B51596"/>
    <w:rsid w:val="00BA282D"/>
    <w:rsid w:val="00BD6914"/>
    <w:rsid w:val="00C1604B"/>
    <w:rsid w:val="00CD46A9"/>
    <w:rsid w:val="00DD2270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24</cp:revision>
  <dcterms:created xsi:type="dcterms:W3CDTF">2019-07-29T07:37:00Z</dcterms:created>
  <dcterms:modified xsi:type="dcterms:W3CDTF">2023-12-13T08:33:00Z</dcterms:modified>
</cp:coreProperties>
</file>